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80" w:rsidRDefault="00610A80" w:rsidP="00610A80">
      <w:pPr>
        <w:pStyle w:val="ShapkaDocumentu"/>
        <w:keepNext w:val="0"/>
        <w:keepLines w:val="0"/>
        <w:widowControl w:val="0"/>
        <w:tabs>
          <w:tab w:val="left" w:pos="851"/>
        </w:tabs>
        <w:spacing w:after="0"/>
        <w:ind w:left="0" w:firstLine="2268"/>
        <w:rPr>
          <w:rFonts w:ascii="Times New Roman" w:hAnsi="Times New Roman"/>
          <w:sz w:val="28"/>
          <w:szCs w:val="28"/>
        </w:rPr>
      </w:pPr>
    </w:p>
    <w:p w:rsidR="00610A80" w:rsidRPr="006E0EB6" w:rsidRDefault="00610A80" w:rsidP="00610A80">
      <w:pPr>
        <w:pStyle w:val="ShapkaDocumentu"/>
        <w:keepNext w:val="0"/>
        <w:keepLines w:val="0"/>
        <w:widowControl w:val="0"/>
        <w:tabs>
          <w:tab w:val="left" w:pos="851"/>
        </w:tabs>
        <w:spacing w:after="0"/>
        <w:ind w:left="0"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0EB6">
        <w:rPr>
          <w:rFonts w:ascii="Times New Roman" w:hAnsi="Times New Roman"/>
          <w:sz w:val="28"/>
          <w:szCs w:val="28"/>
        </w:rPr>
        <w:t>ЗАТВЕРДЖЕНО</w:t>
      </w:r>
    </w:p>
    <w:p w:rsidR="00610A80" w:rsidRPr="006E0EB6" w:rsidRDefault="00610A80" w:rsidP="00610A80">
      <w:pPr>
        <w:pStyle w:val="ShapkaDocumentu"/>
        <w:keepNext w:val="0"/>
        <w:keepLines w:val="0"/>
        <w:widowControl w:val="0"/>
        <w:tabs>
          <w:tab w:val="left" w:pos="851"/>
        </w:tabs>
        <w:spacing w:after="0"/>
        <w:ind w:left="4962"/>
        <w:jc w:val="left"/>
        <w:rPr>
          <w:rFonts w:ascii="Times New Roman" w:hAnsi="Times New Roman"/>
          <w:sz w:val="28"/>
          <w:szCs w:val="28"/>
        </w:rPr>
      </w:pPr>
      <w:r w:rsidRPr="006E0EB6">
        <w:rPr>
          <w:rFonts w:ascii="Times New Roman" w:hAnsi="Times New Roman"/>
          <w:sz w:val="28"/>
          <w:szCs w:val="28"/>
        </w:rPr>
        <w:t xml:space="preserve">Наказ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EB6">
        <w:rPr>
          <w:rFonts w:ascii="Times New Roman" w:hAnsi="Times New Roman"/>
          <w:sz w:val="28"/>
          <w:szCs w:val="28"/>
        </w:rPr>
        <w:t xml:space="preserve">директора департаменту </w:t>
      </w:r>
    </w:p>
    <w:p w:rsidR="00610A80" w:rsidRPr="006E0EB6" w:rsidRDefault="00610A80" w:rsidP="00610A80">
      <w:pPr>
        <w:pStyle w:val="ShapkaDocumentu"/>
        <w:keepNext w:val="0"/>
        <w:keepLines w:val="0"/>
        <w:widowControl w:val="0"/>
        <w:tabs>
          <w:tab w:val="left" w:pos="851"/>
        </w:tabs>
        <w:spacing w:after="0"/>
        <w:ind w:left="4962"/>
        <w:jc w:val="left"/>
        <w:rPr>
          <w:rFonts w:ascii="Times New Roman" w:hAnsi="Times New Roman"/>
          <w:sz w:val="28"/>
          <w:szCs w:val="28"/>
        </w:rPr>
      </w:pPr>
      <w:r w:rsidRPr="006E0EB6">
        <w:rPr>
          <w:rFonts w:ascii="Times New Roman" w:hAnsi="Times New Roman"/>
          <w:sz w:val="28"/>
          <w:szCs w:val="28"/>
        </w:rPr>
        <w:t>агропромислового розвитку</w:t>
      </w:r>
    </w:p>
    <w:p w:rsidR="00610A80" w:rsidRPr="006E0EB6" w:rsidRDefault="00610A80" w:rsidP="00610A80">
      <w:pPr>
        <w:pStyle w:val="ShapkaDocumentu"/>
        <w:keepNext w:val="0"/>
        <w:keepLines w:val="0"/>
        <w:widowControl w:val="0"/>
        <w:tabs>
          <w:tab w:val="left" w:pos="851"/>
        </w:tabs>
        <w:spacing w:after="0"/>
        <w:ind w:left="4962"/>
        <w:jc w:val="left"/>
        <w:rPr>
          <w:rFonts w:ascii="Times New Roman" w:hAnsi="Times New Roman"/>
          <w:sz w:val="28"/>
          <w:szCs w:val="28"/>
        </w:rPr>
      </w:pPr>
      <w:r w:rsidRPr="006E0EB6">
        <w:rPr>
          <w:rFonts w:ascii="Times New Roman" w:hAnsi="Times New Roman"/>
          <w:sz w:val="28"/>
          <w:szCs w:val="28"/>
        </w:rPr>
        <w:t xml:space="preserve">Житомирської обласної </w:t>
      </w:r>
    </w:p>
    <w:p w:rsidR="00610A80" w:rsidRPr="006E0EB6" w:rsidRDefault="00610A80" w:rsidP="00610A80">
      <w:pPr>
        <w:pStyle w:val="ShapkaDocumentu"/>
        <w:keepNext w:val="0"/>
        <w:keepLines w:val="0"/>
        <w:widowControl w:val="0"/>
        <w:tabs>
          <w:tab w:val="left" w:pos="851"/>
        </w:tabs>
        <w:spacing w:after="0"/>
        <w:ind w:left="4962"/>
        <w:jc w:val="left"/>
        <w:rPr>
          <w:rFonts w:ascii="Times New Roman" w:hAnsi="Times New Roman"/>
          <w:sz w:val="28"/>
          <w:szCs w:val="28"/>
        </w:rPr>
      </w:pPr>
      <w:r w:rsidRPr="006E0EB6">
        <w:rPr>
          <w:rFonts w:ascii="Times New Roman" w:hAnsi="Times New Roman"/>
          <w:sz w:val="28"/>
          <w:szCs w:val="28"/>
        </w:rPr>
        <w:t>державної адміністрації</w:t>
      </w:r>
    </w:p>
    <w:p w:rsidR="00610A80" w:rsidRPr="006E0EB6" w:rsidRDefault="00610A80" w:rsidP="00610A80">
      <w:pPr>
        <w:pStyle w:val="ShapkaDocumentu"/>
        <w:keepNext w:val="0"/>
        <w:keepLines w:val="0"/>
        <w:widowControl w:val="0"/>
        <w:tabs>
          <w:tab w:val="left" w:pos="851"/>
        </w:tabs>
        <w:spacing w:after="0"/>
        <w:ind w:left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04.11.2019 </w:t>
      </w:r>
      <w:r w:rsidRPr="006E0EB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51 </w:t>
      </w:r>
    </w:p>
    <w:p w:rsidR="00610A80" w:rsidRPr="00610A80" w:rsidRDefault="00610A80" w:rsidP="00610A80">
      <w:pPr>
        <w:pStyle w:val="a6"/>
        <w:spacing w:after="0"/>
        <w:jc w:val="both"/>
        <w:rPr>
          <w:b/>
          <w:sz w:val="28"/>
          <w:szCs w:val="28"/>
        </w:rPr>
      </w:pPr>
    </w:p>
    <w:p w:rsidR="00610A80" w:rsidRDefault="00610A80" w:rsidP="00610A80">
      <w:pPr>
        <w:jc w:val="center"/>
        <w:rPr>
          <w:b/>
          <w:sz w:val="28"/>
          <w:szCs w:val="28"/>
        </w:rPr>
      </w:pPr>
    </w:p>
    <w:p w:rsidR="00610A80" w:rsidRPr="00322048" w:rsidRDefault="00610A80" w:rsidP="00610A80">
      <w:pPr>
        <w:ind w:firstLine="720"/>
        <w:jc w:val="center"/>
        <w:rPr>
          <w:sz w:val="28"/>
          <w:szCs w:val="28"/>
        </w:rPr>
      </w:pPr>
      <w:r w:rsidRPr="00322048">
        <w:rPr>
          <w:sz w:val="28"/>
          <w:szCs w:val="28"/>
        </w:rPr>
        <w:t xml:space="preserve">Перелік відомостей, що становлять службову інформацію </w:t>
      </w:r>
    </w:p>
    <w:p w:rsidR="00610A80" w:rsidRPr="00322048" w:rsidRDefault="00610A80" w:rsidP="00610A80">
      <w:pPr>
        <w:ind w:firstLine="720"/>
        <w:jc w:val="center"/>
        <w:rPr>
          <w:sz w:val="28"/>
          <w:szCs w:val="28"/>
        </w:rPr>
      </w:pPr>
      <w:r w:rsidRPr="00322048">
        <w:rPr>
          <w:sz w:val="28"/>
          <w:szCs w:val="28"/>
        </w:rPr>
        <w:t>у департаменті агропромислового розвитку та економічної політики Житомирської обласної державної адміністрації</w:t>
      </w:r>
    </w:p>
    <w:p w:rsidR="00610A80" w:rsidRPr="00322048" w:rsidRDefault="00610A80" w:rsidP="00610A80">
      <w:pPr>
        <w:ind w:left="720"/>
        <w:jc w:val="center"/>
        <w:rPr>
          <w:sz w:val="28"/>
          <w:szCs w:val="28"/>
        </w:rPr>
      </w:pPr>
    </w:p>
    <w:p w:rsidR="00610A80" w:rsidRPr="00322048" w:rsidRDefault="00610A80" w:rsidP="00610A80">
      <w:pPr>
        <w:ind w:left="720"/>
        <w:jc w:val="center"/>
        <w:rPr>
          <w:b/>
          <w:sz w:val="28"/>
          <w:szCs w:val="28"/>
        </w:rPr>
      </w:pPr>
      <w:r w:rsidRPr="00322048">
        <w:rPr>
          <w:sz w:val="28"/>
          <w:szCs w:val="28"/>
        </w:rPr>
        <w:t xml:space="preserve">І. Загальні відомості </w:t>
      </w:r>
    </w:p>
    <w:p w:rsidR="00610A80" w:rsidRPr="00322048" w:rsidRDefault="00610A80" w:rsidP="00610A80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322048">
        <w:rPr>
          <w:bCs/>
          <w:sz w:val="28"/>
          <w:szCs w:val="28"/>
        </w:rPr>
        <w:t xml:space="preserve"> Інформація, що міститься у документах, які становлять  внутрівідомчу службову кореспонденцію, доповідні записки, рекомендації, якщо вони  пов’язані з розробкою напряму діяльності департаменту </w:t>
      </w:r>
      <w:r w:rsidRPr="00322048">
        <w:rPr>
          <w:sz w:val="28"/>
          <w:szCs w:val="28"/>
        </w:rPr>
        <w:t>агропромислового розвитку та економічної політики Житомирської обласної державної адміністрації (далі -департамент), або здійснення  ним наглядових функцій, процесом  прийняття рішень і передують  публічному обговоренню та/або прийняттю, а також розголошення якої може призвести до порушення громадського порядку, конституційних прав і свобод людини, а шкода від оприлюднення переважає суспільний інтерес в отриманні інформації.</w:t>
      </w:r>
    </w:p>
    <w:p w:rsidR="00610A80" w:rsidRPr="00322048" w:rsidRDefault="00610A80" w:rsidP="00610A80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322048">
        <w:rPr>
          <w:bCs/>
          <w:sz w:val="28"/>
          <w:szCs w:val="28"/>
        </w:rPr>
        <w:t xml:space="preserve">Відомості щодо організації та результатів проведення  службових розслідувань  щодо конкретних фактів  витоку службової інформації, втрати матеріальних носіїв секретної інформації. </w:t>
      </w:r>
    </w:p>
    <w:p w:rsidR="00610A80" w:rsidRPr="00322048" w:rsidRDefault="00610A80" w:rsidP="00610A80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322048">
        <w:rPr>
          <w:bCs/>
          <w:sz w:val="28"/>
          <w:szCs w:val="28"/>
        </w:rPr>
        <w:t>Документи, що містять службову інформацію, інших державних органів, органів місцевого самоврядування, підприємств, установ, організацій.</w:t>
      </w:r>
    </w:p>
    <w:p w:rsidR="00610A80" w:rsidRPr="00322048" w:rsidRDefault="00610A80" w:rsidP="00610A80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uk-UA" w:bidi="uk-UA"/>
        </w:rPr>
      </w:pPr>
      <w:proofErr w:type="spellStart"/>
      <w:r w:rsidRPr="00322048">
        <w:rPr>
          <w:bCs/>
          <w:sz w:val="28"/>
          <w:szCs w:val="28"/>
        </w:rPr>
        <w:t>Реєстраційно</w:t>
      </w:r>
      <w:proofErr w:type="spellEnd"/>
      <w:r w:rsidRPr="00322048">
        <w:rPr>
          <w:bCs/>
          <w:sz w:val="28"/>
          <w:szCs w:val="28"/>
        </w:rPr>
        <w:t xml:space="preserve">-облікові документи діловодства «ДСК», додатки 3,4,5,6 до Порядку  обліку, зберігання і використання матеріалів, які містять службову інформацію в департаменті  агропромислового розвитку  та економічної політики  Житомирської облдержадміністрації, затвердженого наказом  директора департаменту від 18.07.2018 року № 01 </w:t>
      </w:r>
      <w:proofErr w:type="spellStart"/>
      <w:r w:rsidRPr="00322048">
        <w:rPr>
          <w:bCs/>
          <w:sz w:val="28"/>
          <w:szCs w:val="28"/>
        </w:rPr>
        <w:t>дск</w:t>
      </w:r>
      <w:proofErr w:type="spellEnd"/>
      <w:r w:rsidRPr="00322048">
        <w:rPr>
          <w:rFonts w:eastAsia="Calibri"/>
          <w:color w:val="000000"/>
          <w:sz w:val="28"/>
          <w:szCs w:val="28"/>
          <w:lang w:eastAsia="uk-UA" w:bidi="uk-UA"/>
        </w:rPr>
        <w:t xml:space="preserve">. </w:t>
      </w:r>
    </w:p>
    <w:p w:rsidR="00610A80" w:rsidRPr="00322048" w:rsidRDefault="00610A80" w:rsidP="00610A80">
      <w:pPr>
        <w:spacing w:before="120"/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:rsidR="00610A80" w:rsidRPr="00322048" w:rsidRDefault="00610A80" w:rsidP="00610A80">
      <w:pPr>
        <w:spacing w:before="120"/>
        <w:jc w:val="center"/>
        <w:rPr>
          <w:color w:val="000000"/>
          <w:sz w:val="28"/>
          <w:szCs w:val="28"/>
        </w:rPr>
      </w:pPr>
      <w:r w:rsidRPr="00322048">
        <w:rPr>
          <w:color w:val="000000"/>
          <w:sz w:val="28"/>
          <w:szCs w:val="28"/>
        </w:rPr>
        <w:t xml:space="preserve">ІІ. Питання мобілізаційної  підготовки </w:t>
      </w:r>
    </w:p>
    <w:p w:rsidR="00610A80" w:rsidRPr="00322048" w:rsidRDefault="00610A80" w:rsidP="00610A80">
      <w:pPr>
        <w:spacing w:before="120"/>
        <w:jc w:val="center"/>
        <w:rPr>
          <w:color w:val="000000"/>
          <w:sz w:val="16"/>
          <w:szCs w:val="16"/>
        </w:rPr>
      </w:pPr>
    </w:p>
    <w:p w:rsidR="00610A80" w:rsidRPr="00322048" w:rsidRDefault="00610A80" w:rsidP="00610A80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322048">
        <w:rPr>
          <w:bCs/>
          <w:iCs/>
          <w:color w:val="000000"/>
          <w:sz w:val="28"/>
          <w:szCs w:val="28"/>
        </w:rPr>
        <w:t>1.  Відомості про заходи мобілізаційної підготовки, мобілізаційних планів місцевих органів виконавчої влади, органів місцевого самоврядування, підприємств, установ і організацій усіх форм власності щодо:</w:t>
      </w: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pacing w:val="-3"/>
          <w:sz w:val="28"/>
          <w:szCs w:val="28"/>
        </w:rPr>
        <w:t xml:space="preserve">створення, розвитку, утримання, передачі, ліквідації, </w:t>
      </w:r>
      <w:r w:rsidRPr="00322048">
        <w:rPr>
          <w:color w:val="000000"/>
          <w:spacing w:val="3"/>
          <w:sz w:val="28"/>
          <w:szCs w:val="28"/>
        </w:rPr>
        <w:t xml:space="preserve">реалізації та фінансування мобілізаційних </w:t>
      </w:r>
      <w:proofErr w:type="spellStart"/>
      <w:r w:rsidRPr="00322048">
        <w:rPr>
          <w:color w:val="000000"/>
          <w:spacing w:val="-1"/>
          <w:sz w:val="28"/>
          <w:szCs w:val="28"/>
        </w:rPr>
        <w:t>потужностей</w:t>
      </w:r>
      <w:proofErr w:type="spellEnd"/>
      <w:r w:rsidRPr="00322048">
        <w:rPr>
          <w:color w:val="000000"/>
          <w:sz w:val="28"/>
          <w:szCs w:val="28"/>
        </w:rPr>
        <w:t>;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322048">
        <w:rPr>
          <w:color w:val="000000"/>
          <w:spacing w:val="-2"/>
          <w:sz w:val="28"/>
          <w:szCs w:val="28"/>
        </w:rPr>
        <w:t xml:space="preserve">виробництва та поставки технічних засобів та майна речової служби в особливий </w:t>
      </w:r>
      <w:r w:rsidRPr="00322048">
        <w:rPr>
          <w:color w:val="000000"/>
          <w:spacing w:val="-5"/>
          <w:sz w:val="28"/>
          <w:szCs w:val="28"/>
        </w:rPr>
        <w:t>період;</w:t>
      </w:r>
    </w:p>
    <w:p w:rsidR="00610A80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22048">
        <w:rPr>
          <w:color w:val="000000"/>
          <w:spacing w:val="-4"/>
          <w:sz w:val="28"/>
          <w:szCs w:val="28"/>
        </w:rPr>
        <w:t xml:space="preserve">виробництва, закупівлі та поставки продовольства, сільськогосподарської продукції в особливий період, </w:t>
      </w:r>
      <w:r w:rsidRPr="00322048">
        <w:rPr>
          <w:color w:val="000000"/>
          <w:spacing w:val="-5"/>
          <w:sz w:val="28"/>
          <w:szCs w:val="28"/>
        </w:rPr>
        <w:t xml:space="preserve">лікарських засобів, медичного </w:t>
      </w:r>
      <w:r w:rsidRPr="00322048">
        <w:rPr>
          <w:color w:val="000000"/>
          <w:spacing w:val="-4"/>
          <w:sz w:val="28"/>
          <w:szCs w:val="28"/>
        </w:rPr>
        <w:t>майна, ветеринарного майна та технічних засобів ветеринарної медицини  в особливий період;</w:t>
      </w:r>
    </w:p>
    <w:p w:rsidR="00610A80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610A80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610A80" w:rsidRPr="00322048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610A80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610A80" w:rsidRDefault="00610A80" w:rsidP="00610A80">
      <w:pPr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22048">
        <w:rPr>
          <w:color w:val="000000"/>
          <w:spacing w:val="-4"/>
          <w:sz w:val="28"/>
          <w:szCs w:val="28"/>
        </w:rPr>
        <w:t>виробництва та поставки паливно-мастильних матеріалів в особливий період;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22048">
        <w:rPr>
          <w:color w:val="000000"/>
          <w:spacing w:val="-4"/>
          <w:sz w:val="28"/>
          <w:szCs w:val="28"/>
        </w:rPr>
        <w:t xml:space="preserve">мобілізаційних завдань на </w:t>
      </w:r>
      <w:r w:rsidRPr="00322048">
        <w:rPr>
          <w:color w:val="000000"/>
          <w:spacing w:val="-3"/>
          <w:sz w:val="28"/>
          <w:szCs w:val="28"/>
        </w:rPr>
        <w:t>виробництво продукції, виконання робіт, надання послуг</w:t>
      </w:r>
      <w:r w:rsidRPr="00322048">
        <w:rPr>
          <w:color w:val="000000"/>
          <w:spacing w:val="-4"/>
          <w:sz w:val="28"/>
          <w:szCs w:val="28"/>
        </w:rPr>
        <w:t xml:space="preserve"> в особливий період;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322048">
        <w:rPr>
          <w:color w:val="000000"/>
          <w:spacing w:val="-3"/>
          <w:sz w:val="28"/>
          <w:szCs w:val="28"/>
        </w:rPr>
        <w:t xml:space="preserve">забезпечення виконавців мобілізаційних завдань матеріально-технічними, сировинними та енергетичними ресурсами в </w:t>
      </w:r>
      <w:r w:rsidRPr="00322048">
        <w:rPr>
          <w:color w:val="000000"/>
          <w:spacing w:val="-4"/>
          <w:sz w:val="28"/>
          <w:szCs w:val="28"/>
        </w:rPr>
        <w:t xml:space="preserve">особливий період; 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322048">
        <w:rPr>
          <w:color w:val="000000"/>
          <w:spacing w:val="-5"/>
          <w:sz w:val="28"/>
          <w:szCs w:val="28"/>
        </w:rPr>
        <w:t xml:space="preserve">створення та накопичення нестандартного обладнання та устаткування на </w:t>
      </w:r>
      <w:r w:rsidRPr="00322048">
        <w:rPr>
          <w:color w:val="000000"/>
          <w:spacing w:val="-2"/>
          <w:sz w:val="28"/>
          <w:szCs w:val="28"/>
        </w:rPr>
        <w:t xml:space="preserve">особливий </w:t>
      </w:r>
      <w:r w:rsidRPr="00322048">
        <w:rPr>
          <w:color w:val="000000"/>
          <w:spacing w:val="-5"/>
          <w:sz w:val="28"/>
          <w:szCs w:val="28"/>
        </w:rPr>
        <w:t>період;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322048">
        <w:rPr>
          <w:color w:val="000000"/>
          <w:spacing w:val="-5"/>
          <w:sz w:val="28"/>
          <w:szCs w:val="28"/>
        </w:rPr>
        <w:t xml:space="preserve">показників із праці та кадрів, джерел забезпечення кадрами потреб галузей економіки області  на </w:t>
      </w:r>
      <w:r w:rsidRPr="00322048">
        <w:rPr>
          <w:color w:val="000000"/>
          <w:spacing w:val="-2"/>
          <w:sz w:val="28"/>
          <w:szCs w:val="28"/>
        </w:rPr>
        <w:t xml:space="preserve">особливий </w:t>
      </w:r>
      <w:r w:rsidRPr="00322048">
        <w:rPr>
          <w:color w:val="000000"/>
          <w:spacing w:val="-5"/>
          <w:sz w:val="28"/>
          <w:szCs w:val="28"/>
        </w:rPr>
        <w:t>період;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322048">
        <w:rPr>
          <w:color w:val="000000"/>
          <w:spacing w:val="-5"/>
          <w:sz w:val="28"/>
          <w:szCs w:val="28"/>
        </w:rPr>
        <w:t xml:space="preserve">підготовки фахівців у закладах освіти на </w:t>
      </w:r>
      <w:r w:rsidRPr="00322048">
        <w:rPr>
          <w:color w:val="000000"/>
          <w:spacing w:val="-2"/>
          <w:sz w:val="28"/>
          <w:szCs w:val="28"/>
        </w:rPr>
        <w:t xml:space="preserve">особливий </w:t>
      </w:r>
      <w:r w:rsidRPr="00322048">
        <w:rPr>
          <w:color w:val="000000"/>
          <w:spacing w:val="-5"/>
          <w:sz w:val="28"/>
          <w:szCs w:val="28"/>
        </w:rPr>
        <w:t>період;</w:t>
      </w:r>
    </w:p>
    <w:p w:rsidR="00610A80" w:rsidRPr="00322048" w:rsidRDefault="00610A80" w:rsidP="00610A80">
      <w:pPr>
        <w:ind w:firstLine="709"/>
        <w:jc w:val="both"/>
        <w:rPr>
          <w:color w:val="000000"/>
          <w:spacing w:val="-2"/>
          <w:w w:val="88"/>
          <w:sz w:val="28"/>
          <w:szCs w:val="28"/>
        </w:rPr>
      </w:pPr>
      <w:r w:rsidRPr="00322048">
        <w:rPr>
          <w:color w:val="000000"/>
          <w:spacing w:val="-2"/>
          <w:sz w:val="28"/>
          <w:szCs w:val="28"/>
        </w:rPr>
        <w:t xml:space="preserve">надання медичних, транспортних, поштових, телекомунікаційних, житлово-комунальних, </w:t>
      </w:r>
      <w:r w:rsidRPr="00322048">
        <w:rPr>
          <w:color w:val="000000"/>
          <w:spacing w:val="-4"/>
          <w:sz w:val="28"/>
          <w:szCs w:val="28"/>
        </w:rPr>
        <w:t>побутових, ремонтних та інших послуг в особливий період</w:t>
      </w:r>
      <w:r w:rsidRPr="00322048">
        <w:rPr>
          <w:color w:val="000000"/>
          <w:spacing w:val="-2"/>
          <w:w w:val="88"/>
          <w:sz w:val="28"/>
          <w:szCs w:val="28"/>
        </w:rPr>
        <w:t>;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pacing w:val="-1"/>
          <w:sz w:val="28"/>
          <w:szCs w:val="28"/>
        </w:rPr>
        <w:t>виробництва найважливішої цивільної промислової продукції (електроенергія, вугілля, газ, нафта і нафтопродукти, прокат чорних металів, автомобілі, цемент, тканини, взуття)  області в особливий період</w:t>
      </w:r>
      <w:r w:rsidRPr="00322048">
        <w:rPr>
          <w:color w:val="000000"/>
          <w:spacing w:val="-1"/>
          <w:w w:val="88"/>
          <w:sz w:val="28"/>
          <w:szCs w:val="28"/>
        </w:rPr>
        <w:t>;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pacing w:val="-1"/>
          <w:sz w:val="28"/>
          <w:szCs w:val="28"/>
        </w:rPr>
      </w:pPr>
      <w:r w:rsidRPr="00322048">
        <w:rPr>
          <w:color w:val="000000"/>
          <w:spacing w:val="-1"/>
          <w:sz w:val="28"/>
          <w:szCs w:val="28"/>
        </w:rPr>
        <w:t>номенклатури, обсягів (норм), місць зберігання матеріальних цінностей мобілізаційного резерву, що знаходиться  на відповідальному зберіганні на підприємствах, в установах, організаціях області;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pacing w:val="-4"/>
          <w:sz w:val="28"/>
          <w:szCs w:val="28"/>
        </w:rPr>
        <w:t>капітального будівництва в особливий період;</w:t>
      </w: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pacing w:val="9"/>
          <w:sz w:val="28"/>
          <w:szCs w:val="28"/>
        </w:rPr>
        <w:t xml:space="preserve">створення страхового фонду документації для </w:t>
      </w:r>
      <w:r w:rsidRPr="00322048">
        <w:rPr>
          <w:color w:val="000000"/>
          <w:spacing w:val="-2"/>
          <w:sz w:val="28"/>
          <w:szCs w:val="28"/>
        </w:rPr>
        <w:t xml:space="preserve">забезпечення виробництва продукції, виконання робіт, </w:t>
      </w:r>
      <w:r w:rsidRPr="00322048">
        <w:rPr>
          <w:color w:val="000000"/>
          <w:spacing w:val="-3"/>
          <w:sz w:val="28"/>
          <w:szCs w:val="28"/>
        </w:rPr>
        <w:t>надання послуг в особливий період;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pacing w:val="-4"/>
          <w:sz w:val="28"/>
          <w:szCs w:val="28"/>
        </w:rPr>
      </w:pPr>
      <w:r w:rsidRPr="00322048">
        <w:rPr>
          <w:color w:val="000000"/>
          <w:sz w:val="28"/>
          <w:szCs w:val="28"/>
        </w:rPr>
        <w:t xml:space="preserve">потреби сільського господарства в хімічних, мікробіологічних засобах захисту рослин, мінеральних добривах </w:t>
      </w:r>
      <w:r w:rsidRPr="00322048">
        <w:rPr>
          <w:color w:val="000000"/>
          <w:spacing w:val="-4"/>
          <w:sz w:val="28"/>
          <w:szCs w:val="28"/>
        </w:rPr>
        <w:t>в особливий період;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pacing w:val="-4"/>
          <w:sz w:val="28"/>
          <w:szCs w:val="28"/>
        </w:rPr>
      </w:pPr>
      <w:r w:rsidRPr="00322048">
        <w:rPr>
          <w:color w:val="000000"/>
          <w:spacing w:val="-4"/>
          <w:sz w:val="28"/>
          <w:szCs w:val="28"/>
        </w:rPr>
        <w:t xml:space="preserve">2. Відомості про виконання законів, інших нормативно-правових актів  з питань </w:t>
      </w:r>
      <w:r w:rsidRPr="00322048">
        <w:rPr>
          <w:bCs/>
          <w:iCs/>
          <w:color w:val="000000"/>
          <w:sz w:val="28"/>
          <w:szCs w:val="28"/>
        </w:rPr>
        <w:t>мобілізаційної підготовки</w:t>
      </w:r>
      <w:r w:rsidRPr="00322048">
        <w:rPr>
          <w:color w:val="000000"/>
          <w:spacing w:val="-5"/>
          <w:sz w:val="28"/>
          <w:szCs w:val="28"/>
        </w:rPr>
        <w:t xml:space="preserve">  економіки області.</w:t>
      </w:r>
      <w:r w:rsidRPr="00322048">
        <w:rPr>
          <w:color w:val="000000"/>
          <w:spacing w:val="-4"/>
          <w:sz w:val="28"/>
          <w:szCs w:val="28"/>
        </w:rPr>
        <w:t xml:space="preserve"> 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pacing w:val="-5"/>
          <w:sz w:val="28"/>
          <w:szCs w:val="28"/>
        </w:rPr>
      </w:pPr>
      <w:r w:rsidRPr="00322048">
        <w:rPr>
          <w:color w:val="000000"/>
          <w:spacing w:val="-4"/>
          <w:sz w:val="28"/>
          <w:szCs w:val="28"/>
        </w:rPr>
        <w:t>3. Відомості про кількість військовозобов’язаних, заброньованих у  місцевих державних адміністраціях, органах місцевого самоврядування,</w:t>
      </w:r>
      <w:r w:rsidRPr="00322048">
        <w:rPr>
          <w:color w:val="000000"/>
          <w:spacing w:val="-2"/>
          <w:sz w:val="28"/>
          <w:szCs w:val="28"/>
        </w:rPr>
        <w:t xml:space="preserve"> на підприємствах, установах, організаціях</w:t>
      </w:r>
      <w:r w:rsidRPr="00322048">
        <w:rPr>
          <w:color w:val="000000"/>
          <w:sz w:val="28"/>
          <w:szCs w:val="28"/>
        </w:rPr>
        <w:t>.</w:t>
      </w:r>
    </w:p>
    <w:p w:rsidR="00610A80" w:rsidRPr="00322048" w:rsidRDefault="00610A80" w:rsidP="00610A80">
      <w:pPr>
        <w:shd w:val="clear" w:color="auto" w:fill="FFFFFF"/>
        <w:spacing w:before="40"/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322048">
        <w:rPr>
          <w:color w:val="000000"/>
          <w:spacing w:val="-5"/>
          <w:sz w:val="28"/>
          <w:szCs w:val="28"/>
        </w:rPr>
        <w:t xml:space="preserve">4. </w:t>
      </w:r>
      <w:r w:rsidRPr="00322048">
        <w:rPr>
          <w:color w:val="000000"/>
          <w:sz w:val="28"/>
          <w:szCs w:val="28"/>
        </w:rPr>
        <w:t xml:space="preserve">Відомості про заходи, передбачені для  забезпечення </w:t>
      </w:r>
      <w:r w:rsidRPr="00322048">
        <w:rPr>
          <w:color w:val="000000"/>
          <w:spacing w:val="6"/>
          <w:sz w:val="28"/>
          <w:szCs w:val="28"/>
        </w:rPr>
        <w:t>сталого функціонування місцевої державної адміністрації,</w:t>
      </w:r>
      <w:r w:rsidRPr="00322048">
        <w:rPr>
          <w:color w:val="000000"/>
          <w:spacing w:val="-4"/>
          <w:sz w:val="28"/>
          <w:szCs w:val="28"/>
        </w:rPr>
        <w:t xml:space="preserve"> органу місцевого самоврядування, а також </w:t>
      </w:r>
      <w:r w:rsidRPr="00322048">
        <w:rPr>
          <w:color w:val="000000"/>
          <w:spacing w:val="6"/>
          <w:sz w:val="28"/>
          <w:szCs w:val="28"/>
        </w:rPr>
        <w:t xml:space="preserve">підприємства, установи, </w:t>
      </w:r>
      <w:r w:rsidRPr="00322048">
        <w:rPr>
          <w:color w:val="000000"/>
          <w:spacing w:val="5"/>
          <w:sz w:val="28"/>
          <w:szCs w:val="28"/>
        </w:rPr>
        <w:t>організації області  в особливий  період.</w:t>
      </w:r>
    </w:p>
    <w:p w:rsidR="00610A80" w:rsidRPr="00322048" w:rsidRDefault="00610A80" w:rsidP="00610A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pacing w:val="-4"/>
          <w:sz w:val="28"/>
          <w:szCs w:val="28"/>
        </w:rPr>
        <w:t>5. Відомості про стан мобілізаційної готовності місцевої державної адміністрації, органу місцевого самоврядування,  п</w:t>
      </w:r>
      <w:r w:rsidRPr="00322048">
        <w:rPr>
          <w:color w:val="000000"/>
          <w:spacing w:val="4"/>
          <w:sz w:val="28"/>
          <w:szCs w:val="28"/>
        </w:rPr>
        <w:t xml:space="preserve">ідприємств, установ, </w:t>
      </w:r>
      <w:r w:rsidRPr="00322048">
        <w:rPr>
          <w:color w:val="000000"/>
          <w:spacing w:val="5"/>
          <w:sz w:val="28"/>
          <w:szCs w:val="28"/>
        </w:rPr>
        <w:t>організацій.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pacing w:val="5"/>
          <w:sz w:val="28"/>
          <w:szCs w:val="28"/>
        </w:rPr>
      </w:pPr>
      <w:r w:rsidRPr="00322048">
        <w:rPr>
          <w:color w:val="000000"/>
          <w:sz w:val="28"/>
          <w:szCs w:val="28"/>
        </w:rPr>
        <w:t xml:space="preserve">6. Відомості про виділення будівель, споруд, земельних ділянок, транспортних та інших матеріально-технічних засобів області </w:t>
      </w:r>
      <w:r w:rsidRPr="00322048">
        <w:rPr>
          <w:color w:val="000000"/>
          <w:spacing w:val="-4"/>
          <w:sz w:val="28"/>
          <w:szCs w:val="28"/>
        </w:rPr>
        <w:t xml:space="preserve"> Збройним Силам України, іншим військовим формуванням</w:t>
      </w:r>
      <w:r w:rsidRPr="00322048">
        <w:rPr>
          <w:color w:val="000000"/>
          <w:spacing w:val="5"/>
          <w:sz w:val="28"/>
          <w:szCs w:val="28"/>
        </w:rPr>
        <w:t xml:space="preserve">  України в особливий період.</w:t>
      </w:r>
    </w:p>
    <w:p w:rsidR="00610A80" w:rsidRPr="00322048" w:rsidRDefault="00610A80" w:rsidP="00610A80">
      <w:pPr>
        <w:shd w:val="clear" w:color="auto" w:fill="FFFFFF"/>
        <w:spacing w:before="40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pacing w:val="5"/>
          <w:sz w:val="28"/>
          <w:szCs w:val="28"/>
        </w:rPr>
        <w:t>7.</w:t>
      </w:r>
      <w:r w:rsidRPr="00322048">
        <w:rPr>
          <w:color w:val="000000"/>
          <w:sz w:val="28"/>
          <w:szCs w:val="28"/>
        </w:rPr>
        <w:t xml:space="preserve"> </w:t>
      </w:r>
      <w:r w:rsidRPr="00322048">
        <w:rPr>
          <w:color w:val="000000"/>
          <w:spacing w:val="-3"/>
          <w:sz w:val="28"/>
          <w:szCs w:val="28"/>
        </w:rPr>
        <w:t xml:space="preserve">Відомості про функціонування єдиної транспортної системи України </w:t>
      </w:r>
      <w:r w:rsidRPr="00322048">
        <w:rPr>
          <w:color w:val="000000"/>
          <w:spacing w:val="5"/>
          <w:sz w:val="28"/>
          <w:szCs w:val="28"/>
        </w:rPr>
        <w:t>в особливий період</w:t>
      </w:r>
      <w:r w:rsidRPr="00322048">
        <w:rPr>
          <w:color w:val="000000"/>
          <w:sz w:val="28"/>
          <w:szCs w:val="28"/>
        </w:rPr>
        <w:t xml:space="preserve"> у частині, що стосується місцевої державної адміністрації, органу місцевого самоврядування, окремого підприємства області.</w:t>
      </w:r>
    </w:p>
    <w:p w:rsidR="00610A80" w:rsidRDefault="00610A80" w:rsidP="00610A80">
      <w:pPr>
        <w:shd w:val="clear" w:color="auto" w:fill="FFFFFF"/>
        <w:spacing w:before="40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z w:val="28"/>
          <w:szCs w:val="28"/>
        </w:rPr>
        <w:t>8.</w:t>
      </w:r>
      <w:r w:rsidRPr="00322048">
        <w:rPr>
          <w:iCs/>
          <w:color w:val="000000"/>
          <w:spacing w:val="11"/>
          <w:w w:val="88"/>
          <w:sz w:val="28"/>
          <w:szCs w:val="28"/>
        </w:rPr>
        <w:t xml:space="preserve"> </w:t>
      </w:r>
      <w:r w:rsidRPr="00322048">
        <w:rPr>
          <w:color w:val="000000"/>
          <w:spacing w:val="-3"/>
          <w:sz w:val="28"/>
          <w:szCs w:val="28"/>
        </w:rPr>
        <w:t>Відомості (за окремими показниками) про заходи мобілізаційної підготовки</w:t>
      </w:r>
      <w:r w:rsidRPr="00322048">
        <w:rPr>
          <w:color w:val="000000"/>
          <w:spacing w:val="1"/>
          <w:sz w:val="28"/>
          <w:szCs w:val="28"/>
        </w:rPr>
        <w:t xml:space="preserve"> та мобілізаційних </w:t>
      </w:r>
      <w:r w:rsidRPr="00322048">
        <w:rPr>
          <w:color w:val="000000"/>
          <w:sz w:val="28"/>
          <w:szCs w:val="28"/>
        </w:rPr>
        <w:t>планів місцевих державних  адміністрацій, органів місцевого самоврядування, підприємств, установ і  організацій області щодо забезпечення життєдіяльності населення в особливий період.</w:t>
      </w:r>
    </w:p>
    <w:p w:rsidR="00610A80" w:rsidRDefault="00610A80" w:rsidP="00610A80">
      <w:pPr>
        <w:shd w:val="clear" w:color="auto" w:fill="FFFFFF"/>
        <w:spacing w:before="40"/>
        <w:ind w:firstLine="709"/>
        <w:jc w:val="both"/>
        <w:rPr>
          <w:color w:val="000000"/>
          <w:sz w:val="28"/>
          <w:szCs w:val="28"/>
        </w:rPr>
      </w:pPr>
    </w:p>
    <w:p w:rsidR="00610A80" w:rsidRDefault="00610A80" w:rsidP="00610A80">
      <w:pPr>
        <w:shd w:val="clear" w:color="auto" w:fill="FFFFFF"/>
        <w:spacing w:before="40"/>
        <w:jc w:val="center"/>
        <w:rPr>
          <w:color w:val="000000"/>
          <w:sz w:val="28"/>
          <w:szCs w:val="28"/>
        </w:rPr>
      </w:pPr>
    </w:p>
    <w:p w:rsidR="00610A80" w:rsidRDefault="00610A80" w:rsidP="00610A80">
      <w:pPr>
        <w:shd w:val="clear" w:color="auto" w:fill="FFFFFF"/>
        <w:spacing w:before="40"/>
        <w:jc w:val="center"/>
        <w:rPr>
          <w:color w:val="000000"/>
          <w:sz w:val="28"/>
          <w:szCs w:val="28"/>
        </w:rPr>
      </w:pPr>
    </w:p>
    <w:p w:rsidR="00610A80" w:rsidRPr="006D38F1" w:rsidRDefault="00610A80" w:rsidP="00610A80">
      <w:pPr>
        <w:shd w:val="clear" w:color="auto" w:fill="FFFFFF"/>
        <w:spacing w:before="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3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z w:val="28"/>
          <w:szCs w:val="28"/>
        </w:rPr>
        <w:t>9. Відомості (за окремими показниками) про організацію оповіщення, управління і зв’язку, порядок переведення місцевих  державних адміністрацій, органів місцевого самоврядування, підприємств, установ, організацій на режим роботи в умовах особливого періоду.</w:t>
      </w:r>
    </w:p>
    <w:p w:rsidR="00610A80" w:rsidRPr="00322048" w:rsidRDefault="00610A80" w:rsidP="00610A80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z w:val="28"/>
          <w:szCs w:val="28"/>
        </w:rPr>
        <w:t>10. Відомості про довгострокові та річні програми</w:t>
      </w:r>
      <w:r w:rsidRPr="00322048">
        <w:rPr>
          <w:color w:val="000000"/>
          <w:spacing w:val="-3"/>
          <w:sz w:val="28"/>
          <w:szCs w:val="28"/>
        </w:rPr>
        <w:t xml:space="preserve"> мобілізаційної підготовки</w:t>
      </w:r>
      <w:r w:rsidRPr="00322048">
        <w:rPr>
          <w:color w:val="000000"/>
          <w:sz w:val="28"/>
          <w:szCs w:val="28"/>
        </w:rPr>
        <w:t xml:space="preserve"> місцевих державних адміністрацій, органів місцевого самоврядування.</w:t>
      </w:r>
    </w:p>
    <w:p w:rsidR="00610A80" w:rsidRPr="00322048" w:rsidRDefault="00610A80" w:rsidP="00610A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z w:val="28"/>
          <w:szCs w:val="28"/>
        </w:rPr>
        <w:t>11. Відомості (за окремими показниками) про потребу в асигнуваннях та фактичні фінансові витрати на мобілізаційну підготовку місцевих  державних адміністрацій, органів місцевого самоврядування, підприємств, установ, організацій.</w:t>
      </w:r>
    </w:p>
    <w:p w:rsidR="00610A80" w:rsidRPr="00322048" w:rsidRDefault="00610A80" w:rsidP="00610A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z w:val="28"/>
          <w:szCs w:val="28"/>
        </w:rPr>
        <w:t>12. Відомості про запасні пункти управління, пункти евакуації, пункти управління.</w:t>
      </w:r>
    </w:p>
    <w:p w:rsidR="00610A80" w:rsidRPr="00322048" w:rsidRDefault="00610A80" w:rsidP="00610A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22048">
        <w:rPr>
          <w:color w:val="000000"/>
          <w:sz w:val="28"/>
          <w:szCs w:val="28"/>
        </w:rPr>
        <w:t>13. Відомості (за окремими показниками) про кількість  військовозобов’язаних, які перебуваються на військовому обліку у районному (міському) військових комісаріатах.</w:t>
      </w:r>
    </w:p>
    <w:p w:rsidR="00610A80" w:rsidRPr="00322048" w:rsidRDefault="00610A80" w:rsidP="00610A80">
      <w:pPr>
        <w:ind w:firstLine="720"/>
        <w:jc w:val="center"/>
        <w:rPr>
          <w:bCs/>
          <w:iCs/>
          <w:sz w:val="28"/>
          <w:szCs w:val="28"/>
        </w:rPr>
      </w:pPr>
    </w:p>
    <w:p w:rsidR="00610A80" w:rsidRPr="00322048" w:rsidRDefault="00610A80" w:rsidP="00610A80">
      <w:pPr>
        <w:ind w:firstLine="720"/>
        <w:jc w:val="center"/>
        <w:rPr>
          <w:bCs/>
          <w:iCs/>
          <w:sz w:val="28"/>
          <w:szCs w:val="28"/>
        </w:rPr>
      </w:pPr>
      <w:r w:rsidRPr="00322048">
        <w:rPr>
          <w:bCs/>
          <w:iCs/>
          <w:sz w:val="28"/>
          <w:szCs w:val="28"/>
        </w:rPr>
        <w:t>ІІІ. Питання  продовольчого забезпечення</w:t>
      </w:r>
    </w:p>
    <w:p w:rsidR="00610A80" w:rsidRPr="00322048" w:rsidRDefault="00610A80" w:rsidP="00610A80">
      <w:pPr>
        <w:numPr>
          <w:ilvl w:val="0"/>
          <w:numId w:val="2"/>
        </w:numPr>
        <w:ind w:left="0" w:firstLine="851"/>
        <w:jc w:val="both"/>
        <w:rPr>
          <w:bCs/>
          <w:iCs/>
          <w:sz w:val="28"/>
          <w:szCs w:val="28"/>
        </w:rPr>
      </w:pPr>
      <w:r w:rsidRPr="00322048">
        <w:rPr>
          <w:bCs/>
          <w:iCs/>
          <w:sz w:val="28"/>
          <w:szCs w:val="28"/>
        </w:rPr>
        <w:t>Відомості, які містять конфіденційну інформацію підприємств, установ та організацій стосовно їхньої комерційної, господарсько-фінансової діяльності та економічного становища.</w:t>
      </w:r>
    </w:p>
    <w:p w:rsidR="00610A80" w:rsidRPr="00322048" w:rsidRDefault="00610A80" w:rsidP="00610A80">
      <w:pPr>
        <w:numPr>
          <w:ilvl w:val="0"/>
          <w:numId w:val="2"/>
        </w:numPr>
        <w:ind w:left="0" w:firstLine="851"/>
        <w:jc w:val="both"/>
        <w:rPr>
          <w:bCs/>
          <w:iCs/>
          <w:sz w:val="28"/>
          <w:szCs w:val="28"/>
        </w:rPr>
      </w:pPr>
      <w:r w:rsidRPr="00322048">
        <w:rPr>
          <w:bCs/>
          <w:iCs/>
          <w:sz w:val="28"/>
          <w:szCs w:val="28"/>
        </w:rPr>
        <w:t xml:space="preserve">Відомості, аналітичні висновки, прогнози щодо наявних негативних тенденцій у продовольчому забезпеченні населення та заходи щодо їх усунення та локалізації. </w:t>
      </w:r>
    </w:p>
    <w:p w:rsidR="00610A80" w:rsidRPr="00322048" w:rsidRDefault="00610A80" w:rsidP="00610A80">
      <w:pPr>
        <w:ind w:firstLine="720"/>
        <w:jc w:val="center"/>
        <w:rPr>
          <w:bCs/>
          <w:iCs/>
          <w:sz w:val="28"/>
          <w:szCs w:val="28"/>
        </w:rPr>
      </w:pPr>
    </w:p>
    <w:p w:rsidR="00610A80" w:rsidRPr="00322048" w:rsidRDefault="00610A80" w:rsidP="00610A80">
      <w:pPr>
        <w:ind w:firstLine="720"/>
        <w:jc w:val="center"/>
        <w:rPr>
          <w:b/>
        </w:rPr>
      </w:pPr>
    </w:p>
    <w:p w:rsidR="00610A80" w:rsidRPr="00322048" w:rsidRDefault="00610A80" w:rsidP="00610A80">
      <w:pPr>
        <w:jc w:val="center"/>
        <w:rPr>
          <w:bCs/>
          <w:iCs/>
          <w:color w:val="000000"/>
          <w:sz w:val="28"/>
          <w:szCs w:val="28"/>
        </w:rPr>
      </w:pPr>
      <w:r w:rsidRPr="00322048">
        <w:rPr>
          <w:bCs/>
          <w:iCs/>
          <w:color w:val="000000"/>
          <w:sz w:val="28"/>
          <w:szCs w:val="28"/>
        </w:rPr>
        <w:t>І</w:t>
      </w:r>
      <w:r w:rsidRPr="00322048">
        <w:rPr>
          <w:bCs/>
          <w:iCs/>
          <w:color w:val="000000"/>
          <w:sz w:val="28"/>
          <w:szCs w:val="28"/>
          <w:lang w:val="en-US"/>
        </w:rPr>
        <w:t>V</w:t>
      </w:r>
      <w:r w:rsidRPr="00322048">
        <w:rPr>
          <w:bCs/>
          <w:iCs/>
          <w:color w:val="000000"/>
          <w:sz w:val="28"/>
          <w:szCs w:val="28"/>
        </w:rPr>
        <w:t>. Технічний захист інформації</w:t>
      </w:r>
    </w:p>
    <w:p w:rsidR="00610A80" w:rsidRPr="00322048" w:rsidRDefault="00610A80" w:rsidP="00610A80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048">
        <w:rPr>
          <w:color w:val="000000"/>
          <w:sz w:val="28"/>
          <w:szCs w:val="28"/>
          <w:shd w:val="clear" w:color="auto" w:fill="FFFFFF"/>
        </w:rPr>
        <w:t>1. Відомості про створення та функціонування комплексної  системи захисту інформації.</w:t>
      </w: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048">
        <w:rPr>
          <w:color w:val="000000"/>
          <w:sz w:val="28"/>
          <w:szCs w:val="28"/>
          <w:shd w:val="clear" w:color="auto" w:fill="FFFFFF"/>
        </w:rPr>
        <w:t>2. Відомості за окремими показниками про планування, організацію запровадження заходів, фактичний стан, наявність недоліків в організації технічного захисту інформації щодо окремого об'єкта інформаційної діяльності в  інформаційній (автоматизованій), телекомунікаційній, чи інформаційно-телекомунікаційній системі.</w:t>
      </w: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048">
        <w:rPr>
          <w:color w:val="000000"/>
          <w:sz w:val="28"/>
          <w:szCs w:val="28"/>
          <w:shd w:val="clear" w:color="auto" w:fill="FFFFFF"/>
        </w:rPr>
        <w:t xml:space="preserve">3. Відомості про стан і зміст апаратних та програмних  засобів захисту інформації в департаменті. </w:t>
      </w: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048">
        <w:rPr>
          <w:color w:val="000000"/>
          <w:sz w:val="28"/>
          <w:szCs w:val="28"/>
          <w:lang w:eastAsia="uk-UA"/>
        </w:rPr>
        <w:t xml:space="preserve">4. Модель загроз об’єкта інформаційної діяльності  департаменту. </w:t>
      </w:r>
    </w:p>
    <w:p w:rsidR="00610A80" w:rsidRPr="00322048" w:rsidRDefault="00610A80" w:rsidP="00610A80">
      <w:pPr>
        <w:ind w:firstLine="709"/>
        <w:jc w:val="both"/>
        <w:rPr>
          <w:sz w:val="28"/>
          <w:szCs w:val="28"/>
          <w:lang w:eastAsia="uk-UA"/>
        </w:rPr>
      </w:pPr>
      <w:r w:rsidRPr="00322048">
        <w:rPr>
          <w:sz w:val="28"/>
          <w:szCs w:val="28"/>
          <w:lang w:eastAsia="uk-UA"/>
        </w:rPr>
        <w:t>5. Відомості про технічні  характеристики комп’ютерного парку, автоматизованих робочих місць і серверів.</w:t>
      </w:r>
    </w:p>
    <w:p w:rsidR="00610A80" w:rsidRPr="00322048" w:rsidRDefault="00610A80" w:rsidP="00610A80">
      <w:pPr>
        <w:ind w:firstLine="709"/>
        <w:jc w:val="both"/>
        <w:rPr>
          <w:sz w:val="28"/>
          <w:szCs w:val="28"/>
          <w:lang w:eastAsia="uk-UA"/>
        </w:rPr>
      </w:pPr>
      <w:r w:rsidRPr="00322048">
        <w:rPr>
          <w:sz w:val="28"/>
          <w:szCs w:val="28"/>
          <w:lang w:eastAsia="uk-UA"/>
        </w:rPr>
        <w:t xml:space="preserve">6. Інформація, яка містить відомості  про обстеження  та </w:t>
      </w:r>
      <w:proofErr w:type="spellStart"/>
      <w:r w:rsidRPr="00322048">
        <w:rPr>
          <w:sz w:val="28"/>
          <w:szCs w:val="28"/>
          <w:lang w:eastAsia="uk-UA"/>
        </w:rPr>
        <w:t>категоріювання</w:t>
      </w:r>
      <w:proofErr w:type="spellEnd"/>
      <w:r w:rsidRPr="00322048">
        <w:rPr>
          <w:sz w:val="28"/>
          <w:szCs w:val="28"/>
          <w:lang w:eastAsia="uk-UA"/>
        </w:rPr>
        <w:t xml:space="preserve"> об’єктів, де циркулює інформація, що становить державну таємницю та службову інформацію.</w:t>
      </w:r>
    </w:p>
    <w:p w:rsidR="00610A80" w:rsidRPr="00322048" w:rsidRDefault="00610A80" w:rsidP="00610A80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322048">
        <w:rPr>
          <w:sz w:val="28"/>
          <w:szCs w:val="28"/>
          <w:lang w:eastAsia="uk-UA"/>
        </w:rPr>
        <w:t xml:space="preserve">  7</w:t>
      </w:r>
      <w:r w:rsidRPr="00322048">
        <w:rPr>
          <w:color w:val="000000"/>
          <w:sz w:val="28"/>
          <w:szCs w:val="28"/>
          <w:lang w:eastAsia="uk-UA"/>
        </w:rPr>
        <w:t xml:space="preserve">. Акти </w:t>
      </w:r>
      <w:proofErr w:type="spellStart"/>
      <w:r w:rsidRPr="00322048">
        <w:rPr>
          <w:color w:val="000000"/>
          <w:sz w:val="28"/>
          <w:szCs w:val="28"/>
          <w:lang w:eastAsia="uk-UA"/>
        </w:rPr>
        <w:t>категоріювання</w:t>
      </w:r>
      <w:proofErr w:type="spellEnd"/>
      <w:r w:rsidRPr="00322048">
        <w:rPr>
          <w:color w:val="000000"/>
          <w:sz w:val="28"/>
          <w:szCs w:val="28"/>
          <w:lang w:eastAsia="uk-UA"/>
        </w:rPr>
        <w:t xml:space="preserve"> та обстеження об’єктів інформаційної діяльності.</w:t>
      </w: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322048">
        <w:rPr>
          <w:color w:val="000000"/>
          <w:sz w:val="28"/>
          <w:szCs w:val="28"/>
          <w:lang w:eastAsia="uk-UA"/>
        </w:rPr>
        <w:t>8. Акти про придатність приміщення (зони, території) для проведення конкретних видів секретних робіт.</w:t>
      </w: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322048">
        <w:rPr>
          <w:color w:val="000000"/>
          <w:sz w:val="28"/>
          <w:szCs w:val="28"/>
          <w:lang w:eastAsia="uk-UA"/>
        </w:rPr>
        <w:t xml:space="preserve">9. Алгоритм отримання, обробки  та зберігання інформації, що реалізовані в автоматизованій інформаційній системі. </w:t>
      </w: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Pr="00322048" w:rsidRDefault="00610A80" w:rsidP="00610A80">
      <w:pPr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</w:t>
      </w: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Pr="00322048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322048">
        <w:rPr>
          <w:color w:val="000000"/>
          <w:sz w:val="28"/>
          <w:szCs w:val="28"/>
          <w:lang w:eastAsia="uk-UA"/>
        </w:rPr>
        <w:t>10. Інформація, яка містить  відомості  про порядок  виготовлення , облік та зберігання паролів, ключів та ідентифікаторів , які використовуються  у комп’ютерних  мережах, де обробляється  інформація з обмеженим  доступом.</w:t>
      </w: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322048">
        <w:rPr>
          <w:color w:val="000000"/>
          <w:sz w:val="28"/>
          <w:szCs w:val="28"/>
          <w:lang w:eastAsia="uk-UA"/>
        </w:rPr>
        <w:t xml:space="preserve">11. Відомості про роботу (розміщення) , у </w:t>
      </w:r>
      <w:proofErr w:type="spellStart"/>
      <w:r w:rsidRPr="00322048">
        <w:rPr>
          <w:color w:val="000000"/>
          <w:sz w:val="28"/>
          <w:szCs w:val="28"/>
          <w:lang w:eastAsia="uk-UA"/>
        </w:rPr>
        <w:t>т.ч</w:t>
      </w:r>
      <w:proofErr w:type="spellEnd"/>
      <w:r w:rsidRPr="00322048">
        <w:rPr>
          <w:color w:val="000000"/>
          <w:sz w:val="28"/>
          <w:szCs w:val="28"/>
          <w:lang w:eastAsia="uk-UA"/>
        </w:rPr>
        <w:t>. кабелів локальної обчислювальної мережі, серверного та комунікаційного обла</w:t>
      </w:r>
      <w:r>
        <w:rPr>
          <w:color w:val="000000"/>
          <w:sz w:val="28"/>
          <w:szCs w:val="28"/>
          <w:lang w:eastAsia="uk-UA"/>
        </w:rPr>
        <w:t>днання , доступу до цього обладнання та баз даних (облікові записи).</w:t>
      </w: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en-US" w:eastAsia="uk-UA"/>
        </w:rPr>
        <w:t>V</w:t>
      </w:r>
      <w:r>
        <w:rPr>
          <w:color w:val="000000"/>
          <w:sz w:val="28"/>
          <w:szCs w:val="28"/>
          <w:lang w:eastAsia="uk-UA"/>
        </w:rPr>
        <w:t>. Питання міжнародного співробітництва</w:t>
      </w: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Відомості, які розкривають порядок охорони  інформації з обмеженим доступом під час прийому іноземних делегацій, груп та окремих іноземців. </w:t>
      </w: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Default="00610A80" w:rsidP="00610A80">
      <w:pPr>
        <w:ind w:hanging="142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83932">
        <w:rPr>
          <w:bCs/>
          <w:color w:val="000000"/>
          <w:sz w:val="28"/>
          <w:szCs w:val="28"/>
          <w:shd w:val="clear" w:color="auto" w:fill="FFFFFF"/>
        </w:rPr>
        <w:t xml:space="preserve">Заступник  директора-начальник </w:t>
      </w:r>
    </w:p>
    <w:p w:rsidR="00610A80" w:rsidRDefault="00610A80" w:rsidP="00610A80">
      <w:pPr>
        <w:ind w:hanging="142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83932">
        <w:rPr>
          <w:bCs/>
          <w:color w:val="000000"/>
          <w:sz w:val="28"/>
          <w:szCs w:val="28"/>
          <w:shd w:val="clear" w:color="auto" w:fill="FFFFFF"/>
        </w:rPr>
        <w:t xml:space="preserve">управління зовнішньоекономічної </w:t>
      </w:r>
    </w:p>
    <w:p w:rsidR="00610A80" w:rsidRPr="007D6A03" w:rsidRDefault="00610A80" w:rsidP="00610A80">
      <w:pPr>
        <w:ind w:hanging="142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83932">
        <w:rPr>
          <w:bCs/>
          <w:color w:val="000000"/>
          <w:sz w:val="28"/>
          <w:szCs w:val="28"/>
          <w:shd w:val="clear" w:color="auto" w:fill="FFFFFF"/>
        </w:rPr>
        <w:t>політики  та підприємництва</w:t>
      </w:r>
      <w:r w:rsidRPr="00D83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Наталія </w:t>
      </w:r>
      <w:proofErr w:type="spellStart"/>
      <w:r w:rsidRPr="00D83932">
        <w:rPr>
          <w:sz w:val="28"/>
          <w:szCs w:val="28"/>
        </w:rPr>
        <w:t>Арендарчук</w:t>
      </w:r>
      <w:proofErr w:type="spellEnd"/>
    </w:p>
    <w:p w:rsidR="00610A80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0A80" w:rsidRPr="004105E8" w:rsidRDefault="00610A80" w:rsidP="00610A80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6D98" w:rsidRDefault="00616D98"/>
    <w:sectPr w:rsidR="00616D98" w:rsidSect="00630CBA">
      <w:headerReference w:type="even" r:id="rId5"/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01" w:rsidRDefault="00610A80" w:rsidP="003D69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701" w:rsidRDefault="00610A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57B93"/>
    <w:multiLevelType w:val="hybridMultilevel"/>
    <w:tmpl w:val="6122A9DC"/>
    <w:lvl w:ilvl="0" w:tplc="C92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F50E1"/>
    <w:multiLevelType w:val="hybridMultilevel"/>
    <w:tmpl w:val="FA309498"/>
    <w:lvl w:ilvl="0" w:tplc="C74EA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80"/>
    <w:rsid w:val="00610A80"/>
    <w:rsid w:val="006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7D0"/>
  <w15:chartTrackingRefBased/>
  <w15:docId w15:val="{8A2C5B6B-3B02-4A4B-98A3-3757EB6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A80"/>
    <w:pPr>
      <w:tabs>
        <w:tab w:val="center" w:pos="4153"/>
        <w:tab w:val="right" w:pos="8306"/>
      </w:tabs>
    </w:pPr>
    <w:rPr>
      <w:sz w:val="28"/>
      <w:lang w:val="ru-RU"/>
    </w:rPr>
  </w:style>
  <w:style w:type="character" w:customStyle="1" w:styleId="a4">
    <w:name w:val="Верхний колонтитул Знак"/>
    <w:basedOn w:val="a0"/>
    <w:link w:val="a3"/>
    <w:rsid w:val="00610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10A80"/>
  </w:style>
  <w:style w:type="paragraph" w:styleId="a6">
    <w:name w:val="Body Text"/>
    <w:basedOn w:val="a"/>
    <w:link w:val="a7"/>
    <w:rsid w:val="00610A80"/>
    <w:pPr>
      <w:autoSpaceDE w:val="0"/>
      <w:autoSpaceDN w:val="0"/>
      <w:spacing w:after="120"/>
    </w:pPr>
  </w:style>
  <w:style w:type="character" w:customStyle="1" w:styleId="a7">
    <w:name w:val="Основной текст Знак"/>
    <w:basedOn w:val="a0"/>
    <w:link w:val="a6"/>
    <w:rsid w:val="00610A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rsid w:val="00610A80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2020-02-25T07:08:00Z</dcterms:created>
  <dcterms:modified xsi:type="dcterms:W3CDTF">2020-02-25T07:09:00Z</dcterms:modified>
</cp:coreProperties>
</file>