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47D" w:rsidRDefault="006F16FA" w:rsidP="0057447D">
      <w:pPr>
        <w:pStyle w:val="3"/>
        <w:shd w:val="clear" w:color="auto" w:fill="FFFFFF"/>
        <w:spacing w:before="0" w:after="120"/>
        <w:jc w:val="center"/>
        <w:rPr>
          <w:rFonts w:ascii="Times New Roman" w:hAnsi="Times New Roman" w:cs="Times New Roman"/>
          <w:b/>
          <w:bCs/>
          <w:color w:val="auto"/>
          <w:sz w:val="48"/>
          <w:szCs w:val="48"/>
        </w:rPr>
      </w:pPr>
      <w:r w:rsidRPr="0057447D">
        <w:rPr>
          <w:rFonts w:ascii="Times New Roman" w:hAnsi="Times New Roman" w:cs="Times New Roman"/>
          <w:b/>
          <w:bCs/>
          <w:color w:val="auto"/>
          <w:sz w:val="44"/>
          <w:szCs w:val="44"/>
        </w:rPr>
        <w:t>Загальні</w:t>
      </w:r>
      <w:r w:rsidRPr="0057447D">
        <w:rPr>
          <w:rFonts w:ascii="Times New Roman" w:hAnsi="Times New Roman" w:cs="Times New Roman"/>
          <w:b/>
          <w:bCs/>
          <w:color w:val="auto"/>
          <w:sz w:val="48"/>
          <w:szCs w:val="48"/>
        </w:rPr>
        <w:t xml:space="preserve"> умови</w:t>
      </w:r>
    </w:p>
    <w:p w:rsidR="006F16FA" w:rsidRPr="0057447D" w:rsidRDefault="006F16FA" w:rsidP="0057447D">
      <w:pPr>
        <w:pStyle w:val="3"/>
        <w:shd w:val="clear" w:color="auto" w:fill="FFFFFF"/>
        <w:spacing w:before="0" w:line="240" w:lineRule="auto"/>
        <w:ind w:firstLine="567"/>
        <w:jc w:val="both"/>
        <w:rPr>
          <w:rFonts w:ascii="Times New Roman" w:hAnsi="Times New Roman" w:cs="Times New Roman"/>
          <w:color w:val="auto"/>
          <w:sz w:val="28"/>
          <w:szCs w:val="28"/>
          <w:lang w:val="ru-RU"/>
        </w:rPr>
      </w:pPr>
      <w:r w:rsidRPr="0057447D">
        <w:rPr>
          <w:rFonts w:ascii="Times New Roman" w:hAnsi="Times New Roman" w:cs="Times New Roman"/>
          <w:color w:val="auto"/>
          <w:sz w:val="28"/>
          <w:szCs w:val="28"/>
        </w:rPr>
        <w:t>Сільськогосподарські обслуговуючі кооперативи створюються та функціонують на основі </w:t>
      </w:r>
      <w:hyperlink r:id="rId5" w:tgtFrame="_blank" w:history="1">
        <w:r w:rsidRPr="0057447D">
          <w:rPr>
            <w:rStyle w:val="a6"/>
            <w:rFonts w:ascii="Times New Roman" w:hAnsi="Times New Roman" w:cs="Times New Roman"/>
            <w:color w:val="auto"/>
            <w:sz w:val="28"/>
            <w:szCs w:val="28"/>
            <w:u w:val="none"/>
          </w:rPr>
          <w:t>Закону України «Про сільськогосподарську кооперацію»</w:t>
        </w:r>
      </w:hyperlink>
      <w:r w:rsidRPr="0057447D">
        <w:rPr>
          <w:rFonts w:ascii="Times New Roman" w:hAnsi="Times New Roman" w:cs="Times New Roman"/>
          <w:color w:val="auto"/>
          <w:sz w:val="28"/>
          <w:szCs w:val="28"/>
        </w:rPr>
        <w:t> та </w:t>
      </w:r>
      <w:hyperlink r:id="rId6" w:tgtFrame="_blank" w:history="1">
        <w:r w:rsidRPr="0057447D">
          <w:rPr>
            <w:rStyle w:val="a6"/>
            <w:rFonts w:ascii="Times New Roman" w:hAnsi="Times New Roman" w:cs="Times New Roman"/>
            <w:color w:val="auto"/>
            <w:sz w:val="28"/>
            <w:szCs w:val="28"/>
            <w:u w:val="none"/>
          </w:rPr>
          <w:t>Закону України «Про кооперацію»</w:t>
        </w:r>
      </w:hyperlink>
      <w:r w:rsidRPr="0057447D">
        <w:rPr>
          <w:rFonts w:ascii="Times New Roman" w:hAnsi="Times New Roman" w:cs="Times New Roman"/>
          <w:color w:val="auto"/>
          <w:sz w:val="28"/>
          <w:szCs w:val="28"/>
        </w:rPr>
        <w:t>.</w:t>
      </w:r>
    </w:p>
    <w:p w:rsidR="006F16FA" w:rsidRPr="0057447D" w:rsidRDefault="006F16FA" w:rsidP="0057447D">
      <w:pPr>
        <w:pStyle w:val="section--custom-15text"/>
        <w:shd w:val="clear" w:color="auto" w:fill="FFFFFF"/>
        <w:spacing w:before="0" w:beforeAutospacing="0" w:after="0" w:afterAutospacing="0"/>
        <w:ind w:firstLine="567"/>
        <w:rPr>
          <w:sz w:val="28"/>
          <w:szCs w:val="28"/>
        </w:rPr>
      </w:pPr>
      <w:r w:rsidRPr="0057447D">
        <w:rPr>
          <w:sz w:val="28"/>
          <w:szCs w:val="28"/>
        </w:rPr>
        <w:t xml:space="preserve">Загальні умови створення </w:t>
      </w:r>
      <w:proofErr w:type="gramStart"/>
      <w:r w:rsidRPr="0057447D">
        <w:rPr>
          <w:sz w:val="28"/>
          <w:szCs w:val="28"/>
        </w:rPr>
        <w:t>кооперативу:</w:t>
      </w:r>
      <w:r w:rsidRPr="0057447D">
        <w:rPr>
          <w:sz w:val="28"/>
          <w:szCs w:val="28"/>
        </w:rPr>
        <w:br/>
        <w:t>–</w:t>
      </w:r>
      <w:proofErr w:type="gramEnd"/>
      <w:r w:rsidRPr="0057447D">
        <w:rPr>
          <w:sz w:val="28"/>
          <w:szCs w:val="28"/>
        </w:rPr>
        <w:t xml:space="preserve">  кооператив створюється його засновниками на добровільних засадах;</w:t>
      </w:r>
      <w:r w:rsidRPr="0057447D">
        <w:rPr>
          <w:sz w:val="28"/>
          <w:szCs w:val="28"/>
        </w:rPr>
        <w:br/>
        <w:t>–  засновниками кооперативу можуть бути громадяни України та юридичні особи, зареєстровані в Україні;</w:t>
      </w:r>
      <w:r w:rsidRPr="0057447D">
        <w:rPr>
          <w:sz w:val="28"/>
          <w:szCs w:val="28"/>
        </w:rPr>
        <w:br/>
        <w:t>–  рішення про створення кооперативу приймається його установчими зборами;</w:t>
      </w:r>
      <w:r w:rsidRPr="0057447D">
        <w:rPr>
          <w:sz w:val="28"/>
          <w:szCs w:val="28"/>
        </w:rPr>
        <w:br/>
        <w:t>–  чисельність членів кооперативу не може бути меншою ніж три особи.</w:t>
      </w:r>
    </w:p>
    <w:p w:rsidR="006F16FA" w:rsidRPr="0057447D" w:rsidRDefault="006F16FA" w:rsidP="0057447D">
      <w:pPr>
        <w:pStyle w:val="section--custom-15text"/>
        <w:shd w:val="clear" w:color="auto" w:fill="FFFFFF"/>
        <w:spacing w:before="0" w:beforeAutospacing="0" w:after="0" w:afterAutospacing="0"/>
        <w:ind w:firstLine="567"/>
        <w:jc w:val="both"/>
        <w:rPr>
          <w:sz w:val="28"/>
          <w:szCs w:val="28"/>
        </w:rPr>
      </w:pPr>
      <w:r w:rsidRPr="0057447D">
        <w:rPr>
          <w:sz w:val="28"/>
          <w:szCs w:val="28"/>
        </w:rPr>
        <w:t>Державна реєстрація кооперативу здійснюється у порядку, передбаченому для державної реєстрації суб'єктів підприємницької діяльності і проводиться у відповідності до вимог </w:t>
      </w:r>
      <w:hyperlink r:id="rId7" w:tgtFrame="_blank" w:history="1">
        <w:r w:rsidRPr="0057447D">
          <w:rPr>
            <w:rStyle w:val="a6"/>
            <w:color w:val="auto"/>
            <w:sz w:val="28"/>
            <w:szCs w:val="28"/>
            <w:u w:val="none"/>
          </w:rPr>
          <w:t>Закону України «Про державну реєстрацію юридичних осіб та фізичних осіб-підприємців»</w:t>
        </w:r>
      </w:hyperlink>
      <w:r w:rsidRPr="0057447D">
        <w:rPr>
          <w:sz w:val="28"/>
          <w:szCs w:val="28"/>
        </w:rPr>
        <w:t>.</w:t>
      </w:r>
    </w:p>
    <w:p w:rsidR="006F16FA" w:rsidRPr="0057447D" w:rsidRDefault="006F16FA" w:rsidP="0057447D">
      <w:pPr>
        <w:pStyle w:val="section--custom-15text"/>
        <w:shd w:val="clear" w:color="auto" w:fill="FFFFFF"/>
        <w:spacing w:before="0" w:beforeAutospacing="0" w:after="0" w:afterAutospacing="0"/>
        <w:ind w:firstLine="567"/>
        <w:jc w:val="both"/>
        <w:rPr>
          <w:sz w:val="28"/>
          <w:szCs w:val="28"/>
        </w:rPr>
      </w:pPr>
      <w:r w:rsidRPr="0057447D">
        <w:rPr>
          <w:sz w:val="28"/>
          <w:szCs w:val="28"/>
        </w:rPr>
        <w:t>Кооператив вважається створеним і набуває прав юридичної особи з дня його державної реєстрації. Для того, щоб зареєструвати кооператив необхідно виконати ряд послідовних кроків.</w:t>
      </w:r>
    </w:p>
    <w:p w:rsidR="006F16FA" w:rsidRPr="0057447D" w:rsidRDefault="006F16FA" w:rsidP="0057447D">
      <w:pPr>
        <w:pStyle w:val="section--custom-15text"/>
        <w:shd w:val="clear" w:color="auto" w:fill="FFFFFF"/>
        <w:spacing w:before="0" w:beforeAutospacing="0" w:after="0" w:afterAutospacing="0"/>
        <w:ind w:firstLine="567"/>
        <w:jc w:val="both"/>
        <w:rPr>
          <w:sz w:val="28"/>
          <w:szCs w:val="28"/>
        </w:rPr>
      </w:pPr>
      <w:r w:rsidRPr="0057447D">
        <w:rPr>
          <w:sz w:val="28"/>
          <w:szCs w:val="28"/>
        </w:rPr>
        <w:t>До початку процедури створення кооперативу як юридичної особи, мають бути ініціатори - коло осіб, які такий кооператив бажають створити, та візьмуть на себе не тільки тягар організаційної роботи зі створення кооперативу, а й переконають інших селян у правильності та привабливості їхньої ідеї.</w:t>
      </w:r>
    </w:p>
    <w:p w:rsidR="0057447D" w:rsidRDefault="0057447D" w:rsidP="0057447D">
      <w:pPr>
        <w:pStyle w:val="2"/>
        <w:shd w:val="clear" w:color="auto" w:fill="FFFFFF"/>
        <w:spacing w:before="0" w:beforeAutospacing="0" w:after="0" w:afterAutospacing="0"/>
        <w:jc w:val="center"/>
        <w:rPr>
          <w:rFonts w:ascii="inherit" w:hAnsi="inherit" w:cs="Arial"/>
          <w:b w:val="0"/>
          <w:bCs w:val="0"/>
          <w:color w:val="003366"/>
          <w:sz w:val="21"/>
          <w:szCs w:val="21"/>
        </w:rPr>
      </w:pPr>
    </w:p>
    <w:p w:rsidR="0057447D" w:rsidRDefault="0057447D" w:rsidP="0057447D">
      <w:pPr>
        <w:pStyle w:val="2"/>
        <w:shd w:val="clear" w:color="auto" w:fill="FFFFFF"/>
        <w:spacing w:before="0" w:beforeAutospacing="0" w:after="0" w:afterAutospacing="0"/>
        <w:jc w:val="center"/>
        <w:rPr>
          <w:bCs w:val="0"/>
          <w:sz w:val="40"/>
          <w:szCs w:val="40"/>
          <w:lang w:val="uk-UA"/>
        </w:rPr>
      </w:pPr>
      <w:r w:rsidRPr="0057447D">
        <w:rPr>
          <w:bCs w:val="0"/>
          <w:sz w:val="40"/>
          <w:szCs w:val="40"/>
          <w:lang w:val="uk-UA"/>
        </w:rPr>
        <w:t>Нормативно-правові акти щодо створення та діяльності сільськогосподарських кооперативів</w:t>
      </w:r>
    </w:p>
    <w:p w:rsidR="0057447D" w:rsidRPr="0057447D" w:rsidRDefault="0057447D" w:rsidP="0057447D">
      <w:pPr>
        <w:pStyle w:val="2"/>
        <w:numPr>
          <w:ilvl w:val="0"/>
          <w:numId w:val="9"/>
        </w:numPr>
        <w:shd w:val="clear" w:color="auto" w:fill="FFFFFF"/>
        <w:spacing w:before="0" w:beforeAutospacing="0" w:after="0" w:afterAutospacing="0"/>
        <w:ind w:left="567" w:hanging="425"/>
        <w:rPr>
          <w:bCs w:val="0"/>
          <w:sz w:val="40"/>
          <w:szCs w:val="40"/>
          <w:lang w:val="uk-UA"/>
        </w:rPr>
      </w:pPr>
      <w:r>
        <w:rPr>
          <w:b w:val="0"/>
          <w:bCs w:val="0"/>
          <w:sz w:val="28"/>
          <w:szCs w:val="28"/>
          <w:lang w:val="uk-UA"/>
        </w:rPr>
        <w:t>Закон України від 10.07.2003 №1087 «Про кооперацію»;</w:t>
      </w:r>
    </w:p>
    <w:p w:rsidR="0057447D" w:rsidRPr="0057447D" w:rsidRDefault="0057447D" w:rsidP="008A065D">
      <w:pPr>
        <w:pStyle w:val="2"/>
        <w:numPr>
          <w:ilvl w:val="0"/>
          <w:numId w:val="9"/>
        </w:numPr>
        <w:shd w:val="clear" w:color="auto" w:fill="FFFFFF"/>
        <w:spacing w:before="0" w:beforeAutospacing="0" w:after="0" w:afterAutospacing="0"/>
        <w:ind w:left="567" w:hanging="425"/>
        <w:jc w:val="both"/>
        <w:rPr>
          <w:bCs w:val="0"/>
          <w:sz w:val="40"/>
          <w:szCs w:val="40"/>
          <w:lang w:val="uk-UA"/>
        </w:rPr>
      </w:pPr>
      <w:r>
        <w:rPr>
          <w:b w:val="0"/>
          <w:bCs w:val="0"/>
          <w:sz w:val="28"/>
          <w:szCs w:val="28"/>
          <w:lang w:val="uk-UA"/>
        </w:rPr>
        <w:t>Закон України від 17.07.1997 №469 «Про сільськогосподарську кооперацію» в редакції Закону України від 20.11.2012 35495;</w:t>
      </w:r>
    </w:p>
    <w:p w:rsidR="0057447D" w:rsidRPr="008A065D" w:rsidRDefault="00AF0CA2" w:rsidP="008A065D">
      <w:pPr>
        <w:pStyle w:val="2"/>
        <w:numPr>
          <w:ilvl w:val="0"/>
          <w:numId w:val="9"/>
        </w:numPr>
        <w:shd w:val="clear" w:color="auto" w:fill="FFFFFF"/>
        <w:spacing w:before="0" w:beforeAutospacing="0" w:after="0" w:afterAutospacing="0"/>
        <w:ind w:left="567" w:hanging="425"/>
        <w:jc w:val="both"/>
        <w:rPr>
          <w:bCs w:val="0"/>
          <w:sz w:val="40"/>
          <w:szCs w:val="40"/>
          <w:lang w:val="uk-UA"/>
        </w:rPr>
      </w:pPr>
      <w:r>
        <w:rPr>
          <w:b w:val="0"/>
          <w:bCs w:val="0"/>
          <w:sz w:val="28"/>
          <w:szCs w:val="28"/>
          <w:lang w:val="uk-UA"/>
        </w:rPr>
        <w:t>Наказ Мінагрополітики Ук</w:t>
      </w:r>
      <w:r w:rsidR="008A065D">
        <w:rPr>
          <w:b w:val="0"/>
          <w:bCs w:val="0"/>
          <w:sz w:val="28"/>
          <w:szCs w:val="28"/>
          <w:lang w:val="uk-UA"/>
        </w:rPr>
        <w:t>раїни від 08.01.2014 №1 «Про затвердження Примірного статуту сільськогосподарського виробничого кооперативу»;</w:t>
      </w:r>
    </w:p>
    <w:p w:rsidR="008A065D" w:rsidRPr="0057447D" w:rsidRDefault="008A065D" w:rsidP="008A065D">
      <w:pPr>
        <w:pStyle w:val="2"/>
        <w:numPr>
          <w:ilvl w:val="0"/>
          <w:numId w:val="9"/>
        </w:numPr>
        <w:shd w:val="clear" w:color="auto" w:fill="FFFFFF"/>
        <w:spacing w:before="0" w:beforeAutospacing="0" w:after="0" w:afterAutospacing="0"/>
        <w:ind w:left="567" w:hanging="425"/>
        <w:jc w:val="both"/>
        <w:rPr>
          <w:bCs w:val="0"/>
          <w:sz w:val="40"/>
          <w:szCs w:val="40"/>
          <w:lang w:val="uk-UA"/>
        </w:rPr>
      </w:pPr>
      <w:r>
        <w:rPr>
          <w:b w:val="0"/>
          <w:bCs w:val="0"/>
          <w:sz w:val="28"/>
          <w:szCs w:val="28"/>
          <w:lang w:val="uk-UA"/>
        </w:rPr>
        <w:t>Наказ Мінагрополітики України від 30.10.2013 №643 «Про затвердження Примірних правил внутрішньогосподарської діяльності сільськогосподарського обслуговуючого кооперативу»</w:t>
      </w:r>
    </w:p>
    <w:p w:rsidR="0057447D" w:rsidRPr="0057447D" w:rsidRDefault="0057447D" w:rsidP="0057447D">
      <w:pPr>
        <w:pStyle w:val="2"/>
        <w:shd w:val="clear" w:color="auto" w:fill="FFFFFF"/>
        <w:spacing w:before="0" w:beforeAutospacing="0" w:after="0" w:afterAutospacing="0"/>
        <w:rPr>
          <w:b w:val="0"/>
          <w:bCs w:val="0"/>
          <w:color w:val="003366"/>
          <w:sz w:val="40"/>
          <w:szCs w:val="40"/>
          <w:lang w:val="uk-UA"/>
        </w:rPr>
      </w:pPr>
    </w:p>
    <w:p w:rsidR="0057447D" w:rsidRPr="008A065D" w:rsidRDefault="0057447D" w:rsidP="0057447D">
      <w:pPr>
        <w:pStyle w:val="a3"/>
        <w:shd w:val="clear" w:color="auto" w:fill="FFFFFF"/>
        <w:spacing w:before="0" w:beforeAutospacing="0" w:after="0" w:afterAutospacing="0"/>
        <w:rPr>
          <w:rFonts w:ascii="Arial" w:hAnsi="Arial" w:cs="Arial"/>
          <w:color w:val="333333"/>
          <w:lang w:val="uk-UA"/>
        </w:rPr>
      </w:pPr>
    </w:p>
    <w:p w:rsidR="00B5195B" w:rsidRDefault="00B5195B" w:rsidP="00B5195B">
      <w:pPr>
        <w:jc w:val="center"/>
        <w:rPr>
          <w:rFonts w:ascii="Times New Roman" w:hAnsi="Times New Roman" w:cs="Times New Roman"/>
          <w:b/>
          <w:sz w:val="40"/>
          <w:szCs w:val="40"/>
          <w:u w:val="single"/>
        </w:rPr>
      </w:pPr>
    </w:p>
    <w:p w:rsidR="00B5195B" w:rsidRDefault="00B5195B" w:rsidP="00B5195B">
      <w:pPr>
        <w:jc w:val="center"/>
        <w:rPr>
          <w:rFonts w:ascii="Times New Roman" w:hAnsi="Times New Roman" w:cs="Times New Roman"/>
          <w:b/>
          <w:sz w:val="40"/>
          <w:szCs w:val="40"/>
          <w:u w:val="single"/>
        </w:rPr>
      </w:pPr>
    </w:p>
    <w:p w:rsidR="00B5195B" w:rsidRDefault="00B5195B" w:rsidP="00B5195B">
      <w:pPr>
        <w:jc w:val="center"/>
        <w:rPr>
          <w:rFonts w:ascii="Times New Roman" w:hAnsi="Times New Roman" w:cs="Times New Roman"/>
          <w:b/>
          <w:sz w:val="40"/>
          <w:szCs w:val="40"/>
          <w:u w:val="single"/>
        </w:rPr>
      </w:pPr>
    </w:p>
    <w:p w:rsidR="00240447" w:rsidRDefault="00240447" w:rsidP="00B5195B">
      <w:pPr>
        <w:jc w:val="center"/>
        <w:rPr>
          <w:rFonts w:ascii="Times New Roman" w:hAnsi="Times New Roman" w:cs="Times New Roman"/>
          <w:b/>
          <w:sz w:val="40"/>
          <w:szCs w:val="40"/>
          <w:u w:val="single"/>
        </w:rPr>
      </w:pPr>
    </w:p>
    <w:p w:rsidR="00B5195B" w:rsidRDefault="00B5195B" w:rsidP="00B5195B">
      <w:pPr>
        <w:jc w:val="center"/>
        <w:rPr>
          <w:rFonts w:ascii="Times New Roman" w:hAnsi="Times New Roman" w:cs="Times New Roman"/>
          <w:b/>
          <w:sz w:val="40"/>
          <w:szCs w:val="40"/>
          <w:u w:val="single"/>
        </w:rPr>
      </w:pPr>
    </w:p>
    <w:p w:rsidR="00B5195B" w:rsidRDefault="00B5195B" w:rsidP="00B5195B">
      <w:pPr>
        <w:jc w:val="center"/>
        <w:rPr>
          <w:rFonts w:ascii="Times New Roman" w:hAnsi="Times New Roman" w:cs="Times New Roman"/>
          <w:b/>
          <w:sz w:val="40"/>
          <w:szCs w:val="40"/>
          <w:u w:val="single"/>
        </w:rPr>
      </w:pPr>
      <w:r w:rsidRPr="00B1670B">
        <w:rPr>
          <w:rFonts w:ascii="Times New Roman" w:hAnsi="Times New Roman" w:cs="Times New Roman"/>
          <w:b/>
          <w:sz w:val="40"/>
          <w:szCs w:val="40"/>
          <w:u w:val="single"/>
        </w:rPr>
        <w:lastRenderedPageBreak/>
        <w:t>10 кроків для створення кооперативу</w:t>
      </w:r>
    </w:p>
    <w:p w:rsidR="00B5195B" w:rsidRDefault="00B5195B" w:rsidP="00B5195B">
      <w:pPr>
        <w:rPr>
          <w:rFonts w:ascii="Times New Roman" w:hAnsi="Times New Roman" w:cs="Times New Roman"/>
          <w:b/>
          <w:sz w:val="40"/>
          <w:szCs w:val="40"/>
          <w:u w:val="single"/>
        </w:rPr>
      </w:pPr>
      <w:r>
        <w:rPr>
          <w:rFonts w:ascii="Times New Roman" w:hAnsi="Times New Roman" w:cs="Times New Roman"/>
          <w:b/>
          <w:sz w:val="40"/>
          <w:szCs w:val="40"/>
          <w:u w:val="single"/>
        </w:rPr>
        <w:t xml:space="preserve">Крок 1. </w:t>
      </w:r>
    </w:p>
    <w:p w:rsidR="00B5195B" w:rsidRDefault="00B5195B" w:rsidP="00B5195B">
      <w:pPr>
        <w:jc w:val="both"/>
        <w:rPr>
          <w:rFonts w:ascii="Times New Roman" w:hAnsi="Times New Roman" w:cs="Times New Roman"/>
          <w:sz w:val="28"/>
          <w:szCs w:val="28"/>
        </w:rPr>
      </w:pPr>
      <w:r w:rsidRPr="0057447D">
        <w:rPr>
          <w:rFonts w:ascii="Times New Roman" w:hAnsi="Times New Roman" w:cs="Times New Roman"/>
          <w:sz w:val="28"/>
          <w:szCs w:val="28"/>
        </w:rPr>
        <w:t>Погодження з реєстраційним органом найменування кооперативу. Для того, щоб під час державної реєстрації не виникало проблем з назвою кооперативу, перед тим як готувати та нотаріально завіряти статутні документи необхідно звернутись до державного реєстратора із заявою про резервування найменування юридичної особи (кооперативу). Після отримання від державного реєстратора довідки про резервування найменування кооперативу його можна вносити у засновницькі документи</w:t>
      </w:r>
      <w:r>
        <w:rPr>
          <w:rFonts w:ascii="Times New Roman" w:hAnsi="Times New Roman" w:cs="Times New Roman"/>
          <w:sz w:val="28"/>
          <w:szCs w:val="28"/>
        </w:rPr>
        <w:t>.</w:t>
      </w:r>
    </w:p>
    <w:p w:rsidR="00B5195B" w:rsidRDefault="00B5195B" w:rsidP="00B5195B">
      <w:pPr>
        <w:jc w:val="both"/>
        <w:rPr>
          <w:rFonts w:ascii="Times New Roman" w:hAnsi="Times New Roman" w:cs="Times New Roman"/>
          <w:sz w:val="28"/>
          <w:szCs w:val="28"/>
        </w:rPr>
      </w:pPr>
      <w:r>
        <w:rPr>
          <w:rFonts w:ascii="Times New Roman" w:hAnsi="Times New Roman" w:cs="Times New Roman"/>
          <w:b/>
          <w:sz w:val="40"/>
          <w:szCs w:val="40"/>
          <w:u w:val="single"/>
        </w:rPr>
        <w:t>Крок 2.</w:t>
      </w:r>
    </w:p>
    <w:p w:rsidR="00B5195B" w:rsidRPr="0057447D" w:rsidRDefault="00B5195B" w:rsidP="00B5195B">
      <w:pPr>
        <w:pStyle w:val="wrap-texttext"/>
        <w:shd w:val="clear" w:color="auto" w:fill="FFFFFF"/>
        <w:spacing w:before="0" w:beforeAutospacing="0" w:after="0" w:afterAutospacing="0"/>
        <w:rPr>
          <w:sz w:val="28"/>
          <w:szCs w:val="28"/>
        </w:rPr>
      </w:pPr>
      <w:r w:rsidRPr="0057447D">
        <w:rPr>
          <w:sz w:val="28"/>
          <w:szCs w:val="28"/>
        </w:rPr>
        <w:t>Проведення установчих зборів СОК, на які виносяться наступні питання:</w:t>
      </w:r>
    </w:p>
    <w:p w:rsidR="00B5195B" w:rsidRPr="0057447D" w:rsidRDefault="00B5195B" w:rsidP="00B5195B">
      <w:pPr>
        <w:numPr>
          <w:ilvl w:val="0"/>
          <w:numId w:val="2"/>
        </w:numPr>
        <w:shd w:val="clear" w:color="auto" w:fill="FFFFFF"/>
        <w:spacing w:after="0" w:line="240" w:lineRule="auto"/>
        <w:ind w:left="0"/>
        <w:rPr>
          <w:rFonts w:ascii="Times New Roman" w:hAnsi="Times New Roman" w:cs="Times New Roman"/>
          <w:sz w:val="28"/>
          <w:szCs w:val="28"/>
        </w:rPr>
      </w:pPr>
      <w:r w:rsidRPr="0057447D">
        <w:rPr>
          <w:rFonts w:ascii="Times New Roman" w:hAnsi="Times New Roman" w:cs="Times New Roman"/>
          <w:sz w:val="28"/>
          <w:szCs w:val="28"/>
        </w:rPr>
        <w:t>Про створення СОК та затвердження його статуту.</w:t>
      </w:r>
    </w:p>
    <w:p w:rsidR="00B5195B" w:rsidRPr="0057447D" w:rsidRDefault="00B5195B" w:rsidP="00B5195B">
      <w:pPr>
        <w:numPr>
          <w:ilvl w:val="0"/>
          <w:numId w:val="2"/>
        </w:numPr>
        <w:shd w:val="clear" w:color="auto" w:fill="FFFFFF"/>
        <w:spacing w:after="0" w:line="240" w:lineRule="auto"/>
        <w:ind w:left="0"/>
        <w:jc w:val="both"/>
        <w:rPr>
          <w:rFonts w:ascii="Times New Roman" w:hAnsi="Times New Roman" w:cs="Times New Roman"/>
          <w:sz w:val="28"/>
          <w:szCs w:val="28"/>
        </w:rPr>
      </w:pPr>
      <w:r w:rsidRPr="0057447D">
        <w:rPr>
          <w:rFonts w:ascii="Times New Roman" w:hAnsi="Times New Roman" w:cs="Times New Roman"/>
          <w:sz w:val="28"/>
          <w:szCs w:val="28"/>
        </w:rPr>
        <w:t>Вибори засновників та голови кооперативу.</w:t>
      </w:r>
    </w:p>
    <w:p w:rsidR="00B5195B" w:rsidRPr="0057447D" w:rsidRDefault="00B5195B" w:rsidP="00B5195B">
      <w:pPr>
        <w:numPr>
          <w:ilvl w:val="0"/>
          <w:numId w:val="2"/>
        </w:numPr>
        <w:shd w:val="clear" w:color="auto" w:fill="FFFFFF"/>
        <w:spacing w:after="0" w:line="240" w:lineRule="auto"/>
        <w:ind w:left="0"/>
        <w:rPr>
          <w:rFonts w:ascii="Times New Roman" w:hAnsi="Times New Roman" w:cs="Times New Roman"/>
          <w:sz w:val="28"/>
          <w:szCs w:val="28"/>
        </w:rPr>
      </w:pPr>
      <w:r w:rsidRPr="0057447D">
        <w:rPr>
          <w:rFonts w:ascii="Times New Roman" w:hAnsi="Times New Roman" w:cs="Times New Roman"/>
          <w:sz w:val="28"/>
          <w:szCs w:val="28"/>
        </w:rPr>
        <w:t>Призначення відповідального за державну реєстрацію кооперативу.</w:t>
      </w:r>
    </w:p>
    <w:p w:rsidR="00B5195B" w:rsidRPr="0057447D" w:rsidRDefault="00B5195B" w:rsidP="00B5195B">
      <w:pPr>
        <w:numPr>
          <w:ilvl w:val="0"/>
          <w:numId w:val="2"/>
        </w:numPr>
        <w:shd w:val="clear" w:color="auto" w:fill="FFFFFF"/>
        <w:spacing w:after="0" w:line="240" w:lineRule="auto"/>
        <w:ind w:left="0"/>
        <w:jc w:val="both"/>
        <w:rPr>
          <w:rFonts w:ascii="Times New Roman" w:hAnsi="Times New Roman" w:cs="Times New Roman"/>
          <w:sz w:val="28"/>
          <w:szCs w:val="28"/>
        </w:rPr>
      </w:pPr>
      <w:r w:rsidRPr="0057447D">
        <w:rPr>
          <w:rFonts w:ascii="Times New Roman" w:hAnsi="Times New Roman" w:cs="Times New Roman"/>
          <w:sz w:val="28"/>
          <w:szCs w:val="28"/>
        </w:rPr>
        <w:t>Визначення та затвердження юридичної адреси кооперативу. Кооператив може бути зареєстрований за місцем проживання одного із засновників і підтвердженням її буде ксерокопія його паспорта. Може також бути договір оренди приміщення, де буде розміщений кооператив.</w:t>
      </w:r>
    </w:p>
    <w:p w:rsidR="00B5195B" w:rsidRPr="0057447D" w:rsidRDefault="00B5195B" w:rsidP="00B5195B">
      <w:pPr>
        <w:pStyle w:val="wrap-texttext"/>
        <w:shd w:val="clear" w:color="auto" w:fill="FFFFFF"/>
        <w:spacing w:before="0" w:beforeAutospacing="0" w:after="160" w:afterAutospacing="0" w:line="259" w:lineRule="auto"/>
        <w:jc w:val="both"/>
        <w:rPr>
          <w:sz w:val="28"/>
          <w:szCs w:val="28"/>
        </w:rPr>
      </w:pPr>
      <w:r w:rsidRPr="0057447D">
        <w:rPr>
          <w:sz w:val="28"/>
          <w:szCs w:val="28"/>
        </w:rPr>
        <w:t>Рішення установчих зборів оформляються протоколом зборів.</w:t>
      </w:r>
    </w:p>
    <w:p w:rsidR="00B5195B" w:rsidRDefault="00B5195B" w:rsidP="00B5195B">
      <w:pPr>
        <w:jc w:val="both"/>
        <w:rPr>
          <w:rFonts w:ascii="Times New Roman" w:hAnsi="Times New Roman" w:cs="Times New Roman"/>
          <w:sz w:val="28"/>
          <w:szCs w:val="28"/>
        </w:rPr>
      </w:pPr>
      <w:r>
        <w:rPr>
          <w:rFonts w:ascii="Times New Roman" w:hAnsi="Times New Roman" w:cs="Times New Roman"/>
          <w:b/>
          <w:sz w:val="40"/>
          <w:szCs w:val="40"/>
          <w:u w:val="single"/>
        </w:rPr>
        <w:t>Крок 3.</w:t>
      </w:r>
    </w:p>
    <w:p w:rsidR="00B5195B" w:rsidRPr="0057447D" w:rsidRDefault="00B5195B" w:rsidP="00B5195B">
      <w:pPr>
        <w:pStyle w:val="wrap-texttext"/>
        <w:shd w:val="clear" w:color="auto" w:fill="FFFFFF"/>
        <w:spacing w:before="0" w:beforeAutospacing="0" w:after="160" w:afterAutospacing="0" w:line="259" w:lineRule="auto"/>
        <w:jc w:val="both"/>
        <w:rPr>
          <w:sz w:val="28"/>
          <w:szCs w:val="28"/>
          <w:lang w:val="uk-UA"/>
        </w:rPr>
      </w:pPr>
      <w:r w:rsidRPr="0057447D">
        <w:rPr>
          <w:sz w:val="28"/>
          <w:szCs w:val="28"/>
          <w:lang w:val="uk-UA"/>
        </w:rPr>
        <w:t>Відвідання нотаріуса для засвідчення підписів засновників у статуті (у двох примірниках) та засвідчення копії протоколу установчих зборів.</w:t>
      </w:r>
    </w:p>
    <w:p w:rsidR="00B5195B" w:rsidRDefault="00B5195B" w:rsidP="00B5195B">
      <w:pPr>
        <w:jc w:val="both"/>
        <w:rPr>
          <w:rFonts w:ascii="Times New Roman" w:hAnsi="Times New Roman" w:cs="Times New Roman"/>
          <w:b/>
          <w:sz w:val="40"/>
          <w:szCs w:val="40"/>
          <w:u w:val="single"/>
        </w:rPr>
      </w:pPr>
      <w:r>
        <w:rPr>
          <w:rFonts w:ascii="Times New Roman" w:hAnsi="Times New Roman" w:cs="Times New Roman"/>
          <w:b/>
          <w:sz w:val="40"/>
          <w:szCs w:val="40"/>
          <w:u w:val="single"/>
        </w:rPr>
        <w:t>Крок 4.</w:t>
      </w:r>
    </w:p>
    <w:p w:rsidR="00B5195B" w:rsidRPr="0057447D" w:rsidRDefault="00B5195B" w:rsidP="00B5195B">
      <w:pPr>
        <w:pStyle w:val="wrap-texttext"/>
        <w:shd w:val="clear" w:color="auto" w:fill="FFFFFF"/>
        <w:spacing w:before="0" w:beforeAutospacing="0" w:after="0" w:afterAutospacing="0"/>
        <w:jc w:val="both"/>
        <w:rPr>
          <w:sz w:val="28"/>
          <w:szCs w:val="28"/>
        </w:rPr>
      </w:pPr>
      <w:r w:rsidRPr="0057447D">
        <w:rPr>
          <w:sz w:val="28"/>
          <w:szCs w:val="28"/>
        </w:rPr>
        <w:t>Подання заяви державному реєстратору. Для проведення державної реєстрації один із засновників, який уповноважений зборами, повинен особисто подати державному реєстратору наступні документи:</w:t>
      </w:r>
    </w:p>
    <w:p w:rsidR="00B5195B" w:rsidRPr="0057447D" w:rsidRDefault="00B5195B" w:rsidP="00240447">
      <w:pPr>
        <w:numPr>
          <w:ilvl w:val="0"/>
          <w:numId w:val="3"/>
        </w:numPr>
        <w:shd w:val="clear" w:color="auto" w:fill="FFFFFF"/>
        <w:spacing w:after="0" w:line="240" w:lineRule="auto"/>
        <w:ind w:left="0"/>
        <w:jc w:val="both"/>
        <w:rPr>
          <w:rFonts w:ascii="Times New Roman" w:hAnsi="Times New Roman" w:cs="Times New Roman"/>
          <w:sz w:val="28"/>
          <w:szCs w:val="28"/>
        </w:rPr>
      </w:pPr>
      <w:r w:rsidRPr="0057447D">
        <w:rPr>
          <w:rFonts w:ascii="Times New Roman" w:hAnsi="Times New Roman" w:cs="Times New Roman"/>
          <w:sz w:val="28"/>
          <w:szCs w:val="28"/>
        </w:rPr>
        <w:t>реєстраційну картку на проведення державної реєстрації, яка заповнюється машинодруком або від руки друкованими літерами;</w:t>
      </w:r>
    </w:p>
    <w:p w:rsidR="00B5195B" w:rsidRPr="0057447D" w:rsidRDefault="00B5195B" w:rsidP="00240447">
      <w:pPr>
        <w:numPr>
          <w:ilvl w:val="0"/>
          <w:numId w:val="3"/>
        </w:numPr>
        <w:shd w:val="clear" w:color="auto" w:fill="FFFFFF"/>
        <w:spacing w:after="0" w:line="240" w:lineRule="auto"/>
        <w:ind w:left="0"/>
        <w:jc w:val="both"/>
        <w:rPr>
          <w:rFonts w:ascii="Times New Roman" w:hAnsi="Times New Roman" w:cs="Times New Roman"/>
          <w:sz w:val="28"/>
          <w:szCs w:val="28"/>
        </w:rPr>
      </w:pPr>
      <w:r w:rsidRPr="0057447D">
        <w:rPr>
          <w:rFonts w:ascii="Times New Roman" w:hAnsi="Times New Roman" w:cs="Times New Roman"/>
          <w:sz w:val="28"/>
          <w:szCs w:val="28"/>
        </w:rPr>
        <w:t>копію рішення про створення кооперативу (копію протоколу установчих зборів, завірену нотаріально);</w:t>
      </w:r>
    </w:p>
    <w:p w:rsidR="00B5195B" w:rsidRPr="0057447D" w:rsidRDefault="00B5195B" w:rsidP="00B5195B">
      <w:pPr>
        <w:numPr>
          <w:ilvl w:val="0"/>
          <w:numId w:val="3"/>
        </w:numPr>
        <w:shd w:val="clear" w:color="auto" w:fill="FFFFFF"/>
        <w:spacing w:after="0" w:line="240" w:lineRule="auto"/>
        <w:ind w:left="0"/>
        <w:rPr>
          <w:rFonts w:ascii="Times New Roman" w:hAnsi="Times New Roman" w:cs="Times New Roman"/>
          <w:sz w:val="28"/>
          <w:szCs w:val="28"/>
        </w:rPr>
      </w:pPr>
      <w:r w:rsidRPr="0057447D">
        <w:rPr>
          <w:rFonts w:ascii="Times New Roman" w:hAnsi="Times New Roman" w:cs="Times New Roman"/>
          <w:sz w:val="28"/>
          <w:szCs w:val="28"/>
        </w:rPr>
        <w:t>два примірники статуту кооперативу (підписи засновників нотаріально посвідчені);</w:t>
      </w:r>
    </w:p>
    <w:p w:rsidR="00B5195B" w:rsidRPr="0057447D" w:rsidRDefault="00B5195B" w:rsidP="00B5195B">
      <w:pPr>
        <w:numPr>
          <w:ilvl w:val="0"/>
          <w:numId w:val="3"/>
        </w:numPr>
        <w:shd w:val="clear" w:color="auto" w:fill="FFFFFF"/>
        <w:spacing w:after="0" w:line="240" w:lineRule="auto"/>
        <w:ind w:left="0"/>
        <w:jc w:val="both"/>
        <w:rPr>
          <w:rFonts w:ascii="Times New Roman" w:hAnsi="Times New Roman" w:cs="Times New Roman"/>
          <w:sz w:val="28"/>
          <w:szCs w:val="28"/>
        </w:rPr>
      </w:pPr>
      <w:r w:rsidRPr="0057447D">
        <w:rPr>
          <w:rFonts w:ascii="Times New Roman" w:hAnsi="Times New Roman" w:cs="Times New Roman"/>
          <w:sz w:val="28"/>
          <w:szCs w:val="28"/>
        </w:rPr>
        <w:t>документ, що засвідчує внесення реєстраційного збору для проведення державної реєстрації кооперативу (копія банківської квитанції або копія платіжного доручення з відміткою банку). Реєстраційний збір перераховується до місцевого бюджету, але його реквізити необхідно уточнити у державного реєстратора.</w:t>
      </w:r>
    </w:p>
    <w:p w:rsidR="00B5195B" w:rsidRPr="0057447D" w:rsidRDefault="00B5195B" w:rsidP="00B5195B">
      <w:pPr>
        <w:pStyle w:val="wrap-texttext"/>
        <w:shd w:val="clear" w:color="auto" w:fill="FFFFFF"/>
        <w:spacing w:before="0" w:beforeAutospacing="0" w:after="0" w:afterAutospacing="0"/>
        <w:jc w:val="both"/>
        <w:rPr>
          <w:sz w:val="28"/>
          <w:szCs w:val="28"/>
        </w:rPr>
      </w:pPr>
      <w:r w:rsidRPr="0057447D">
        <w:rPr>
          <w:sz w:val="28"/>
          <w:szCs w:val="28"/>
        </w:rPr>
        <w:t>Особа, яка реєструє кооператив, повинна при собі обов’язково мати паспорт та ідентифікаційний номер.</w:t>
      </w:r>
    </w:p>
    <w:p w:rsidR="00B5195B" w:rsidRPr="0057447D" w:rsidRDefault="00B5195B" w:rsidP="00B5195B">
      <w:pPr>
        <w:pStyle w:val="wrap-texttext"/>
        <w:shd w:val="clear" w:color="auto" w:fill="FFFFFF"/>
        <w:spacing w:before="0" w:beforeAutospacing="0" w:after="0" w:afterAutospacing="0"/>
        <w:jc w:val="both"/>
        <w:rPr>
          <w:sz w:val="28"/>
          <w:szCs w:val="28"/>
        </w:rPr>
      </w:pPr>
      <w:r w:rsidRPr="0057447D">
        <w:rPr>
          <w:sz w:val="28"/>
          <w:szCs w:val="28"/>
        </w:rPr>
        <w:t>Протягом трьох робочих днів з дня надходження документів державний реєстратор повинен видати свідоцтво про державну реєстрацію кооперативу та один примірник оригіналу статуту з відміткою державного реєстратора про проведення державної реєстрації кооперативу.</w:t>
      </w:r>
    </w:p>
    <w:p w:rsidR="00B5195B" w:rsidRPr="00B5195B" w:rsidRDefault="00B5195B" w:rsidP="00B5195B">
      <w:pPr>
        <w:rPr>
          <w:rFonts w:ascii="Times New Roman" w:hAnsi="Times New Roman" w:cs="Times New Roman"/>
          <w:sz w:val="28"/>
          <w:szCs w:val="28"/>
          <w:lang w:val="ru-RU"/>
        </w:rPr>
      </w:pPr>
    </w:p>
    <w:p w:rsidR="0081589E" w:rsidRDefault="0081589E" w:rsidP="0081589E">
      <w:pPr>
        <w:jc w:val="both"/>
        <w:rPr>
          <w:rFonts w:ascii="Times New Roman" w:hAnsi="Times New Roman" w:cs="Times New Roman"/>
          <w:b/>
          <w:sz w:val="40"/>
          <w:szCs w:val="40"/>
          <w:u w:val="single"/>
        </w:rPr>
      </w:pPr>
      <w:r>
        <w:rPr>
          <w:rFonts w:ascii="Times New Roman" w:hAnsi="Times New Roman" w:cs="Times New Roman"/>
          <w:b/>
          <w:sz w:val="40"/>
          <w:szCs w:val="40"/>
          <w:u w:val="single"/>
        </w:rPr>
        <w:t>Крок 5.</w:t>
      </w:r>
    </w:p>
    <w:p w:rsidR="00BC2815" w:rsidRPr="0057447D" w:rsidRDefault="00BC2815" w:rsidP="00BC2815">
      <w:pPr>
        <w:pStyle w:val="wrap-texttext"/>
        <w:shd w:val="clear" w:color="auto" w:fill="FFFFFF"/>
        <w:spacing w:before="0" w:beforeAutospacing="0" w:after="0" w:afterAutospacing="0"/>
        <w:jc w:val="both"/>
        <w:rPr>
          <w:sz w:val="28"/>
          <w:szCs w:val="28"/>
        </w:rPr>
      </w:pPr>
      <w:r w:rsidRPr="0057447D">
        <w:rPr>
          <w:sz w:val="28"/>
          <w:szCs w:val="28"/>
          <w:lang w:val="uk-UA"/>
        </w:rPr>
        <w:t xml:space="preserve">Засвідчити у нотаріуса 2 копії статуту (які необхідні для відкриття розрахункового рахунку та при постановці на облік в державну податкову інспекцію) та засвідчити 8 копій свідоцтв про державну реєстрацію </w:t>
      </w:r>
      <w:r w:rsidRPr="0057447D">
        <w:rPr>
          <w:sz w:val="28"/>
          <w:szCs w:val="28"/>
        </w:rPr>
        <w:t>(для статистики, отримання дозволу на виготовлення печатки, постановки на облік у соцфонди, відкриття р/р та ДПІ).</w:t>
      </w:r>
    </w:p>
    <w:p w:rsidR="0057447D" w:rsidRPr="00BC2815" w:rsidRDefault="0057447D" w:rsidP="0057447D">
      <w:pPr>
        <w:pStyle w:val="3"/>
        <w:shd w:val="clear" w:color="auto" w:fill="FFFFFF"/>
        <w:spacing w:before="0" w:line="240" w:lineRule="auto"/>
        <w:rPr>
          <w:rFonts w:ascii="Times New Roman" w:hAnsi="Times New Roman" w:cs="Times New Roman"/>
          <w:b/>
          <w:bCs/>
          <w:color w:val="auto"/>
          <w:sz w:val="28"/>
          <w:szCs w:val="28"/>
          <w:lang w:val="ru-RU"/>
        </w:rPr>
      </w:pPr>
    </w:p>
    <w:p w:rsidR="0081589E" w:rsidRDefault="0081589E" w:rsidP="0081589E">
      <w:pPr>
        <w:jc w:val="both"/>
        <w:rPr>
          <w:rFonts w:ascii="Times New Roman" w:hAnsi="Times New Roman" w:cs="Times New Roman"/>
          <w:b/>
          <w:sz w:val="40"/>
          <w:szCs w:val="40"/>
          <w:u w:val="single"/>
        </w:rPr>
      </w:pPr>
      <w:r>
        <w:rPr>
          <w:rFonts w:ascii="Times New Roman" w:hAnsi="Times New Roman" w:cs="Times New Roman"/>
          <w:b/>
          <w:sz w:val="40"/>
          <w:szCs w:val="40"/>
          <w:u w:val="single"/>
        </w:rPr>
        <w:t xml:space="preserve">Крок </w:t>
      </w:r>
      <w:r w:rsidR="00BC2815">
        <w:rPr>
          <w:rFonts w:ascii="Times New Roman" w:hAnsi="Times New Roman" w:cs="Times New Roman"/>
          <w:b/>
          <w:sz w:val="40"/>
          <w:szCs w:val="40"/>
          <w:u w:val="single"/>
        </w:rPr>
        <w:t>6</w:t>
      </w:r>
      <w:r>
        <w:rPr>
          <w:rFonts w:ascii="Times New Roman" w:hAnsi="Times New Roman" w:cs="Times New Roman"/>
          <w:b/>
          <w:sz w:val="40"/>
          <w:szCs w:val="40"/>
          <w:u w:val="single"/>
        </w:rPr>
        <w:t>.</w:t>
      </w:r>
    </w:p>
    <w:p w:rsidR="00760CED" w:rsidRPr="0057447D" w:rsidRDefault="00760CED" w:rsidP="00760CED">
      <w:pPr>
        <w:pStyle w:val="wrap-texttext"/>
        <w:shd w:val="clear" w:color="auto" w:fill="FFFFFF"/>
        <w:spacing w:before="0" w:beforeAutospacing="0" w:after="0" w:afterAutospacing="0"/>
        <w:jc w:val="both"/>
        <w:rPr>
          <w:sz w:val="28"/>
          <w:szCs w:val="28"/>
        </w:rPr>
      </w:pPr>
      <w:r w:rsidRPr="0057447D">
        <w:rPr>
          <w:sz w:val="28"/>
          <w:szCs w:val="28"/>
        </w:rPr>
        <w:t>Реєстрацію кооперативу в обласному управлінні статистики. Для цього необхідно мати:</w:t>
      </w:r>
    </w:p>
    <w:p w:rsidR="00760CED" w:rsidRPr="0057447D" w:rsidRDefault="00760CED" w:rsidP="00760CED">
      <w:pPr>
        <w:numPr>
          <w:ilvl w:val="0"/>
          <w:numId w:val="4"/>
        </w:numPr>
        <w:shd w:val="clear" w:color="auto" w:fill="FFFFFF"/>
        <w:spacing w:after="0" w:line="240" w:lineRule="auto"/>
        <w:ind w:left="0"/>
        <w:rPr>
          <w:rFonts w:ascii="Times New Roman" w:hAnsi="Times New Roman" w:cs="Times New Roman"/>
          <w:sz w:val="28"/>
          <w:szCs w:val="28"/>
        </w:rPr>
      </w:pPr>
      <w:r w:rsidRPr="0057447D">
        <w:rPr>
          <w:rFonts w:ascii="Times New Roman" w:hAnsi="Times New Roman" w:cs="Times New Roman"/>
          <w:sz w:val="28"/>
          <w:szCs w:val="28"/>
        </w:rPr>
        <w:t>заяву встановленого зразка (береться в управлінні статистики);</w:t>
      </w:r>
    </w:p>
    <w:p w:rsidR="00760CED" w:rsidRPr="0057447D" w:rsidRDefault="00760CED" w:rsidP="00760CED">
      <w:pPr>
        <w:numPr>
          <w:ilvl w:val="0"/>
          <w:numId w:val="4"/>
        </w:numPr>
        <w:shd w:val="clear" w:color="auto" w:fill="FFFFFF"/>
        <w:spacing w:after="0" w:line="240" w:lineRule="auto"/>
        <w:ind w:left="0"/>
        <w:rPr>
          <w:rFonts w:ascii="Times New Roman" w:hAnsi="Times New Roman" w:cs="Times New Roman"/>
          <w:sz w:val="28"/>
          <w:szCs w:val="28"/>
        </w:rPr>
      </w:pPr>
      <w:r w:rsidRPr="0057447D">
        <w:rPr>
          <w:rFonts w:ascii="Times New Roman" w:hAnsi="Times New Roman" w:cs="Times New Roman"/>
          <w:sz w:val="28"/>
          <w:szCs w:val="28"/>
        </w:rPr>
        <w:t>оригінал статуту;</w:t>
      </w:r>
    </w:p>
    <w:p w:rsidR="00760CED" w:rsidRPr="0057447D" w:rsidRDefault="00760CED" w:rsidP="00760CED">
      <w:pPr>
        <w:numPr>
          <w:ilvl w:val="0"/>
          <w:numId w:val="4"/>
        </w:numPr>
        <w:shd w:val="clear" w:color="auto" w:fill="FFFFFF"/>
        <w:spacing w:after="0" w:line="240" w:lineRule="auto"/>
        <w:ind w:left="0"/>
        <w:rPr>
          <w:rFonts w:ascii="Times New Roman" w:hAnsi="Times New Roman" w:cs="Times New Roman"/>
          <w:sz w:val="28"/>
          <w:szCs w:val="28"/>
        </w:rPr>
      </w:pPr>
      <w:r w:rsidRPr="0057447D">
        <w:rPr>
          <w:rFonts w:ascii="Times New Roman" w:hAnsi="Times New Roman" w:cs="Times New Roman"/>
          <w:sz w:val="28"/>
          <w:szCs w:val="28"/>
        </w:rPr>
        <w:t>свідоцтво про державну реєстрацію та його нотаріально засвідчена копія;</w:t>
      </w:r>
    </w:p>
    <w:p w:rsidR="00760CED" w:rsidRPr="0057447D" w:rsidRDefault="00760CED" w:rsidP="00760CED">
      <w:pPr>
        <w:numPr>
          <w:ilvl w:val="0"/>
          <w:numId w:val="4"/>
        </w:numPr>
        <w:shd w:val="clear" w:color="auto" w:fill="FFFFFF"/>
        <w:spacing w:after="0" w:line="240" w:lineRule="auto"/>
        <w:ind w:left="0"/>
        <w:rPr>
          <w:rFonts w:ascii="Times New Roman" w:hAnsi="Times New Roman" w:cs="Times New Roman"/>
          <w:sz w:val="28"/>
          <w:szCs w:val="28"/>
        </w:rPr>
      </w:pPr>
      <w:r w:rsidRPr="0057447D">
        <w:rPr>
          <w:rFonts w:ascii="Times New Roman" w:hAnsi="Times New Roman" w:cs="Times New Roman"/>
          <w:sz w:val="28"/>
          <w:szCs w:val="28"/>
        </w:rPr>
        <w:t>ксерокопії паспортів та ідентифікаційних номерів засновників;</w:t>
      </w:r>
    </w:p>
    <w:p w:rsidR="0081589E" w:rsidRPr="0081589E" w:rsidRDefault="00760CED" w:rsidP="00760CED">
      <w:pPr>
        <w:jc w:val="both"/>
      </w:pPr>
      <w:r w:rsidRPr="0057447D">
        <w:rPr>
          <w:rFonts w:ascii="Times New Roman" w:hAnsi="Times New Roman" w:cs="Times New Roman"/>
          <w:sz w:val="28"/>
          <w:szCs w:val="28"/>
        </w:rPr>
        <w:t>квитанцію про сплату реєстраційного збору.</w:t>
      </w:r>
    </w:p>
    <w:p w:rsidR="004648A3" w:rsidRDefault="004648A3" w:rsidP="004648A3">
      <w:pPr>
        <w:jc w:val="both"/>
        <w:rPr>
          <w:rFonts w:ascii="Times New Roman" w:hAnsi="Times New Roman" w:cs="Times New Roman"/>
          <w:b/>
          <w:sz w:val="40"/>
          <w:szCs w:val="40"/>
          <w:u w:val="single"/>
        </w:rPr>
      </w:pPr>
      <w:r>
        <w:rPr>
          <w:rFonts w:ascii="Times New Roman" w:hAnsi="Times New Roman" w:cs="Times New Roman"/>
          <w:b/>
          <w:sz w:val="40"/>
          <w:szCs w:val="40"/>
          <w:u w:val="single"/>
        </w:rPr>
        <w:t>Крок 7.</w:t>
      </w:r>
    </w:p>
    <w:p w:rsidR="006C6BBA" w:rsidRPr="0057447D" w:rsidRDefault="006C6BBA" w:rsidP="006C6BBA">
      <w:pPr>
        <w:pStyle w:val="wrap-texttext"/>
        <w:shd w:val="clear" w:color="auto" w:fill="FFFFFF"/>
        <w:spacing w:before="0" w:beforeAutospacing="0" w:after="0" w:afterAutospacing="0"/>
        <w:rPr>
          <w:sz w:val="28"/>
          <w:szCs w:val="28"/>
        </w:rPr>
      </w:pPr>
      <w:r w:rsidRPr="0057447D">
        <w:rPr>
          <w:sz w:val="28"/>
          <w:szCs w:val="28"/>
        </w:rPr>
        <w:t>Реєстрація кооперативу в Державній податковій інспекції та різних фондах.</w:t>
      </w:r>
    </w:p>
    <w:p w:rsidR="006C6BBA" w:rsidRPr="0057447D" w:rsidRDefault="006C6BBA" w:rsidP="006C6BBA">
      <w:pPr>
        <w:pStyle w:val="wrap-texttext"/>
        <w:shd w:val="clear" w:color="auto" w:fill="FFFFFF"/>
        <w:spacing w:before="0" w:beforeAutospacing="0" w:after="0" w:afterAutospacing="0"/>
        <w:jc w:val="both"/>
        <w:rPr>
          <w:sz w:val="28"/>
          <w:szCs w:val="28"/>
        </w:rPr>
      </w:pPr>
      <w:r w:rsidRPr="0057447D">
        <w:rPr>
          <w:sz w:val="28"/>
          <w:szCs w:val="28"/>
        </w:rPr>
        <w:t>Державна податкова інспекція (</w:t>
      </w:r>
      <w:r w:rsidRPr="00A81CF8">
        <w:rPr>
          <w:i/>
          <w:sz w:val="28"/>
          <w:szCs w:val="28"/>
        </w:rPr>
        <w:t>необхідно уточнити в своїй ДПІ які необхідно подавати документи</w:t>
      </w:r>
      <w:r w:rsidRPr="0057447D">
        <w:rPr>
          <w:sz w:val="28"/>
          <w:szCs w:val="28"/>
        </w:rPr>
        <w:t>), це як правило:</w:t>
      </w:r>
    </w:p>
    <w:p w:rsidR="006C6BBA" w:rsidRPr="0057447D" w:rsidRDefault="006C6BBA" w:rsidP="006C6BBA">
      <w:pPr>
        <w:numPr>
          <w:ilvl w:val="0"/>
          <w:numId w:val="5"/>
        </w:numPr>
        <w:shd w:val="clear" w:color="auto" w:fill="FFFFFF"/>
        <w:spacing w:after="0" w:line="240" w:lineRule="auto"/>
        <w:ind w:left="0"/>
        <w:rPr>
          <w:rFonts w:ascii="Times New Roman" w:hAnsi="Times New Roman" w:cs="Times New Roman"/>
          <w:sz w:val="28"/>
          <w:szCs w:val="28"/>
        </w:rPr>
      </w:pPr>
      <w:r w:rsidRPr="0057447D">
        <w:rPr>
          <w:rFonts w:ascii="Times New Roman" w:hAnsi="Times New Roman" w:cs="Times New Roman"/>
          <w:sz w:val="28"/>
          <w:szCs w:val="28"/>
        </w:rPr>
        <w:t>оригінал статуту та нотаріально засвідчена копія;</w:t>
      </w:r>
    </w:p>
    <w:p w:rsidR="006C6BBA" w:rsidRPr="0057447D" w:rsidRDefault="006C6BBA" w:rsidP="006C6BBA">
      <w:pPr>
        <w:numPr>
          <w:ilvl w:val="0"/>
          <w:numId w:val="5"/>
        </w:numPr>
        <w:shd w:val="clear" w:color="auto" w:fill="FFFFFF"/>
        <w:spacing w:after="0" w:line="240" w:lineRule="auto"/>
        <w:ind w:left="0"/>
        <w:rPr>
          <w:rFonts w:ascii="Times New Roman" w:hAnsi="Times New Roman" w:cs="Times New Roman"/>
          <w:sz w:val="28"/>
          <w:szCs w:val="28"/>
        </w:rPr>
      </w:pPr>
      <w:r w:rsidRPr="0057447D">
        <w:rPr>
          <w:rFonts w:ascii="Times New Roman" w:hAnsi="Times New Roman" w:cs="Times New Roman"/>
          <w:sz w:val="28"/>
          <w:szCs w:val="28"/>
        </w:rPr>
        <w:t>свідоцтво про державну реєстрацію та його нотаріально засвідчена копія;</w:t>
      </w:r>
    </w:p>
    <w:p w:rsidR="006C6BBA" w:rsidRPr="0057447D" w:rsidRDefault="006C6BBA" w:rsidP="006C6BBA">
      <w:pPr>
        <w:numPr>
          <w:ilvl w:val="0"/>
          <w:numId w:val="5"/>
        </w:numPr>
        <w:shd w:val="clear" w:color="auto" w:fill="FFFFFF"/>
        <w:spacing w:after="0" w:line="240" w:lineRule="auto"/>
        <w:ind w:left="0"/>
        <w:rPr>
          <w:rFonts w:ascii="Times New Roman" w:hAnsi="Times New Roman" w:cs="Times New Roman"/>
          <w:sz w:val="28"/>
          <w:szCs w:val="28"/>
        </w:rPr>
      </w:pPr>
      <w:r w:rsidRPr="0057447D">
        <w:rPr>
          <w:rFonts w:ascii="Times New Roman" w:hAnsi="Times New Roman" w:cs="Times New Roman"/>
          <w:sz w:val="28"/>
          <w:szCs w:val="28"/>
        </w:rPr>
        <w:t>копія статистичної довідки, засвідчена нотаріально або органом, який її видав.</w:t>
      </w:r>
    </w:p>
    <w:p w:rsidR="006C6BBA" w:rsidRPr="0057447D" w:rsidRDefault="006C6BBA" w:rsidP="006C6BBA">
      <w:pPr>
        <w:numPr>
          <w:ilvl w:val="0"/>
          <w:numId w:val="5"/>
        </w:numPr>
        <w:shd w:val="clear" w:color="auto" w:fill="FFFFFF"/>
        <w:spacing w:after="0" w:line="240" w:lineRule="auto"/>
        <w:ind w:left="0"/>
        <w:jc w:val="both"/>
        <w:rPr>
          <w:rFonts w:ascii="Times New Roman" w:hAnsi="Times New Roman" w:cs="Times New Roman"/>
          <w:sz w:val="28"/>
          <w:szCs w:val="28"/>
        </w:rPr>
      </w:pPr>
      <w:r w:rsidRPr="0057447D">
        <w:rPr>
          <w:rFonts w:ascii="Times New Roman" w:hAnsi="Times New Roman" w:cs="Times New Roman"/>
          <w:sz w:val="28"/>
          <w:szCs w:val="28"/>
        </w:rPr>
        <w:t>протокол установчих зборів, де буде вказано хто голова кооперативу. Якщо призначений бухгалтер – копія наказу про його призначення;</w:t>
      </w:r>
    </w:p>
    <w:p w:rsidR="006C6BBA" w:rsidRPr="0057447D" w:rsidRDefault="006C6BBA" w:rsidP="006C6BBA">
      <w:pPr>
        <w:numPr>
          <w:ilvl w:val="0"/>
          <w:numId w:val="5"/>
        </w:numPr>
        <w:shd w:val="clear" w:color="auto" w:fill="FFFFFF"/>
        <w:spacing w:after="0" w:line="240" w:lineRule="auto"/>
        <w:ind w:left="0"/>
        <w:rPr>
          <w:rFonts w:ascii="Times New Roman" w:hAnsi="Times New Roman" w:cs="Times New Roman"/>
          <w:sz w:val="28"/>
          <w:szCs w:val="28"/>
        </w:rPr>
      </w:pPr>
      <w:r w:rsidRPr="0057447D">
        <w:rPr>
          <w:rFonts w:ascii="Times New Roman" w:hAnsi="Times New Roman" w:cs="Times New Roman"/>
          <w:sz w:val="28"/>
          <w:szCs w:val="28"/>
        </w:rPr>
        <w:t>ксерокопії паспортів (4 сторінки) засновників та їх ідентифікаційних номерів.</w:t>
      </w:r>
    </w:p>
    <w:p w:rsidR="00787AAD" w:rsidRDefault="006C6BBA" w:rsidP="006C6BBA">
      <w:pPr>
        <w:pStyle w:val="wrap-texttext"/>
        <w:shd w:val="clear" w:color="auto" w:fill="FFFFFF"/>
        <w:spacing w:before="0" w:beforeAutospacing="0" w:after="0" w:afterAutospacing="0"/>
        <w:jc w:val="both"/>
        <w:rPr>
          <w:sz w:val="28"/>
          <w:szCs w:val="28"/>
        </w:rPr>
      </w:pPr>
      <w:r w:rsidRPr="00787AAD">
        <w:rPr>
          <w:b/>
          <w:sz w:val="28"/>
          <w:szCs w:val="28"/>
          <w:u w:val="single"/>
        </w:rPr>
        <w:t>Пенсійний фонд</w:t>
      </w:r>
      <w:r w:rsidRPr="0057447D">
        <w:rPr>
          <w:sz w:val="28"/>
          <w:szCs w:val="28"/>
        </w:rPr>
        <w:t xml:space="preserve"> – заява встановленого зразка, нотаріально засвідчена копія свідоцтва про державну реєстрацію та копія довідки статистики засвідчена нотаріально або органом, який її видав.</w:t>
      </w:r>
    </w:p>
    <w:p w:rsidR="006C6BBA" w:rsidRPr="0057447D" w:rsidRDefault="006C6BBA" w:rsidP="006C6BBA">
      <w:pPr>
        <w:pStyle w:val="wrap-texttext"/>
        <w:shd w:val="clear" w:color="auto" w:fill="FFFFFF"/>
        <w:spacing w:before="0" w:beforeAutospacing="0" w:after="0" w:afterAutospacing="0"/>
        <w:jc w:val="both"/>
        <w:rPr>
          <w:sz w:val="28"/>
          <w:szCs w:val="28"/>
        </w:rPr>
      </w:pPr>
      <w:r w:rsidRPr="00787AAD">
        <w:rPr>
          <w:b/>
          <w:sz w:val="28"/>
          <w:szCs w:val="28"/>
          <w:u w:val="single"/>
        </w:rPr>
        <w:t>Служба зайнятості</w:t>
      </w:r>
      <w:r w:rsidRPr="0057447D">
        <w:rPr>
          <w:sz w:val="28"/>
          <w:szCs w:val="28"/>
        </w:rPr>
        <w:t xml:space="preserve"> – заява встановленого зразку, нотаріально засвідчена копія свідоцтва про державну реєстрацію та копія довідки статистики засвідчена нотаріально або органом, який її видав. Деякі центри зайнятості вимагають копію статуту.</w:t>
      </w:r>
    </w:p>
    <w:p w:rsidR="006C6BBA" w:rsidRDefault="006C6BBA" w:rsidP="006C6BBA">
      <w:pPr>
        <w:pStyle w:val="wrap-texttext"/>
        <w:shd w:val="clear" w:color="auto" w:fill="FFFFFF"/>
        <w:spacing w:before="0" w:beforeAutospacing="0" w:after="0" w:afterAutospacing="0"/>
        <w:jc w:val="both"/>
        <w:rPr>
          <w:sz w:val="28"/>
          <w:szCs w:val="28"/>
        </w:rPr>
      </w:pPr>
      <w:r w:rsidRPr="00787AAD">
        <w:rPr>
          <w:b/>
          <w:sz w:val="28"/>
          <w:szCs w:val="28"/>
          <w:u w:val="single"/>
        </w:rPr>
        <w:t>Фонд тимчасової втрати працездатності</w:t>
      </w:r>
      <w:r w:rsidRPr="0057447D">
        <w:rPr>
          <w:sz w:val="28"/>
          <w:szCs w:val="28"/>
        </w:rPr>
        <w:t xml:space="preserve"> – заява встановленого зразку, нотаріально засвідчена копія свідоцтва про державну реєстрацію та копія довідки статистики засвідчена нотаріально або органом, який її видав.</w:t>
      </w:r>
    </w:p>
    <w:p w:rsidR="00E377BA" w:rsidRDefault="00E377BA" w:rsidP="006C6BBA">
      <w:pPr>
        <w:pStyle w:val="wrap-texttext"/>
        <w:shd w:val="clear" w:color="auto" w:fill="FFFFFF"/>
        <w:spacing w:before="0" w:beforeAutospacing="0" w:after="0" w:afterAutospacing="0"/>
        <w:jc w:val="both"/>
        <w:rPr>
          <w:sz w:val="28"/>
          <w:szCs w:val="28"/>
        </w:rPr>
      </w:pPr>
    </w:p>
    <w:p w:rsidR="00E377BA" w:rsidRDefault="00E377BA" w:rsidP="00E377BA">
      <w:pPr>
        <w:jc w:val="both"/>
        <w:rPr>
          <w:rFonts w:ascii="Times New Roman" w:hAnsi="Times New Roman" w:cs="Times New Roman"/>
          <w:b/>
          <w:sz w:val="40"/>
          <w:szCs w:val="40"/>
          <w:u w:val="single"/>
        </w:rPr>
      </w:pPr>
      <w:r>
        <w:rPr>
          <w:rFonts w:ascii="Times New Roman" w:hAnsi="Times New Roman" w:cs="Times New Roman"/>
          <w:b/>
          <w:sz w:val="40"/>
          <w:szCs w:val="40"/>
          <w:u w:val="single"/>
        </w:rPr>
        <w:t>Крок 8.</w:t>
      </w:r>
    </w:p>
    <w:p w:rsidR="009858EC" w:rsidRPr="0057447D" w:rsidRDefault="009858EC" w:rsidP="009858EC">
      <w:pPr>
        <w:pStyle w:val="wrap-texttext"/>
        <w:shd w:val="clear" w:color="auto" w:fill="FFFFFF"/>
        <w:spacing w:before="0" w:beforeAutospacing="0" w:after="0" w:afterAutospacing="0"/>
        <w:rPr>
          <w:sz w:val="28"/>
          <w:szCs w:val="28"/>
        </w:rPr>
      </w:pPr>
      <w:r w:rsidRPr="0057447D">
        <w:rPr>
          <w:sz w:val="28"/>
          <w:szCs w:val="28"/>
        </w:rPr>
        <w:t>Виготовлення печатки.</w:t>
      </w:r>
    </w:p>
    <w:p w:rsidR="009858EC" w:rsidRPr="009858EC" w:rsidRDefault="009858EC" w:rsidP="009858EC">
      <w:pPr>
        <w:jc w:val="both"/>
        <w:rPr>
          <w:rFonts w:ascii="Times New Roman" w:hAnsi="Times New Roman" w:cs="Times New Roman"/>
          <w:b/>
          <w:sz w:val="28"/>
          <w:szCs w:val="28"/>
          <w:u w:val="single"/>
        </w:rPr>
      </w:pPr>
    </w:p>
    <w:p w:rsidR="009858EC" w:rsidRDefault="009858EC" w:rsidP="009858EC">
      <w:pPr>
        <w:jc w:val="both"/>
        <w:rPr>
          <w:rFonts w:ascii="Times New Roman" w:hAnsi="Times New Roman" w:cs="Times New Roman"/>
          <w:b/>
          <w:sz w:val="40"/>
          <w:szCs w:val="40"/>
          <w:u w:val="single"/>
        </w:rPr>
      </w:pPr>
      <w:r>
        <w:rPr>
          <w:rFonts w:ascii="Times New Roman" w:hAnsi="Times New Roman" w:cs="Times New Roman"/>
          <w:b/>
          <w:sz w:val="40"/>
          <w:szCs w:val="40"/>
          <w:u w:val="single"/>
        </w:rPr>
        <w:t>Крок 9.</w:t>
      </w:r>
    </w:p>
    <w:p w:rsidR="009858EC" w:rsidRPr="0057447D" w:rsidRDefault="009858EC" w:rsidP="009858EC">
      <w:pPr>
        <w:pStyle w:val="wrap-texttext"/>
        <w:shd w:val="clear" w:color="auto" w:fill="FFFFFF"/>
        <w:spacing w:before="0" w:beforeAutospacing="0" w:after="0" w:afterAutospacing="0"/>
        <w:rPr>
          <w:sz w:val="28"/>
          <w:szCs w:val="28"/>
        </w:rPr>
      </w:pPr>
      <w:r w:rsidRPr="0057447D">
        <w:rPr>
          <w:sz w:val="28"/>
          <w:szCs w:val="28"/>
        </w:rPr>
        <w:t>Відкриття банківського рахунку. Для цього необхідно підготувати та подати у обраний банк:</w:t>
      </w:r>
    </w:p>
    <w:p w:rsidR="009858EC" w:rsidRPr="0057447D" w:rsidRDefault="009858EC" w:rsidP="009858EC">
      <w:pPr>
        <w:numPr>
          <w:ilvl w:val="0"/>
          <w:numId w:val="6"/>
        </w:numPr>
        <w:shd w:val="clear" w:color="auto" w:fill="FFFFFF"/>
        <w:spacing w:after="0" w:line="240" w:lineRule="auto"/>
        <w:ind w:left="0"/>
        <w:rPr>
          <w:rFonts w:ascii="Times New Roman" w:hAnsi="Times New Roman" w:cs="Times New Roman"/>
          <w:sz w:val="28"/>
          <w:szCs w:val="28"/>
        </w:rPr>
      </w:pPr>
      <w:r w:rsidRPr="0057447D">
        <w:rPr>
          <w:rFonts w:ascii="Times New Roman" w:hAnsi="Times New Roman" w:cs="Times New Roman"/>
          <w:sz w:val="28"/>
          <w:szCs w:val="28"/>
        </w:rPr>
        <w:t>заяву про відкриття поточного розрахункового рахунку встановленого зразка;</w:t>
      </w:r>
    </w:p>
    <w:p w:rsidR="009858EC" w:rsidRPr="0057447D" w:rsidRDefault="009858EC" w:rsidP="009858EC">
      <w:pPr>
        <w:numPr>
          <w:ilvl w:val="0"/>
          <w:numId w:val="6"/>
        </w:numPr>
        <w:shd w:val="clear" w:color="auto" w:fill="FFFFFF"/>
        <w:spacing w:after="0" w:line="240" w:lineRule="auto"/>
        <w:ind w:left="0"/>
        <w:rPr>
          <w:rFonts w:ascii="Times New Roman" w:hAnsi="Times New Roman" w:cs="Times New Roman"/>
          <w:sz w:val="28"/>
          <w:szCs w:val="28"/>
        </w:rPr>
      </w:pPr>
      <w:r w:rsidRPr="0057447D">
        <w:rPr>
          <w:rFonts w:ascii="Times New Roman" w:hAnsi="Times New Roman" w:cs="Times New Roman"/>
          <w:sz w:val="28"/>
          <w:szCs w:val="28"/>
        </w:rPr>
        <w:lastRenderedPageBreak/>
        <w:t>картку із зразками підписів голови кооперативу та головного бухгалтера, якщо він є, завірені нотаріально;</w:t>
      </w:r>
    </w:p>
    <w:p w:rsidR="009858EC" w:rsidRPr="0057447D" w:rsidRDefault="009858EC" w:rsidP="009858EC">
      <w:pPr>
        <w:numPr>
          <w:ilvl w:val="0"/>
          <w:numId w:val="6"/>
        </w:numPr>
        <w:shd w:val="clear" w:color="auto" w:fill="FFFFFF"/>
        <w:spacing w:after="0" w:line="240" w:lineRule="auto"/>
        <w:ind w:left="0"/>
        <w:rPr>
          <w:rFonts w:ascii="Times New Roman" w:hAnsi="Times New Roman" w:cs="Times New Roman"/>
          <w:sz w:val="28"/>
          <w:szCs w:val="28"/>
        </w:rPr>
      </w:pPr>
      <w:r w:rsidRPr="0057447D">
        <w:rPr>
          <w:rFonts w:ascii="Times New Roman" w:hAnsi="Times New Roman" w:cs="Times New Roman"/>
          <w:sz w:val="28"/>
          <w:szCs w:val="28"/>
        </w:rPr>
        <w:t>нотаріально завірену копію свідоцтва про державну реєстрацію;</w:t>
      </w:r>
    </w:p>
    <w:p w:rsidR="009858EC" w:rsidRPr="0057447D" w:rsidRDefault="009858EC" w:rsidP="009858EC">
      <w:pPr>
        <w:numPr>
          <w:ilvl w:val="0"/>
          <w:numId w:val="6"/>
        </w:numPr>
        <w:shd w:val="clear" w:color="auto" w:fill="FFFFFF"/>
        <w:spacing w:after="0" w:line="240" w:lineRule="auto"/>
        <w:ind w:left="0"/>
        <w:rPr>
          <w:rFonts w:ascii="Times New Roman" w:hAnsi="Times New Roman" w:cs="Times New Roman"/>
          <w:sz w:val="28"/>
          <w:szCs w:val="28"/>
        </w:rPr>
      </w:pPr>
      <w:r w:rsidRPr="0057447D">
        <w:rPr>
          <w:rFonts w:ascii="Times New Roman" w:hAnsi="Times New Roman" w:cs="Times New Roman"/>
          <w:sz w:val="28"/>
          <w:szCs w:val="28"/>
        </w:rPr>
        <w:t>копію довідки статистики завірену нотаріально, або органом, що його видав;</w:t>
      </w:r>
    </w:p>
    <w:p w:rsidR="009858EC" w:rsidRPr="0057447D" w:rsidRDefault="009858EC" w:rsidP="009858EC">
      <w:pPr>
        <w:numPr>
          <w:ilvl w:val="0"/>
          <w:numId w:val="6"/>
        </w:numPr>
        <w:shd w:val="clear" w:color="auto" w:fill="FFFFFF"/>
        <w:spacing w:after="0" w:line="240" w:lineRule="auto"/>
        <w:ind w:left="0"/>
        <w:rPr>
          <w:rFonts w:ascii="Times New Roman" w:hAnsi="Times New Roman" w:cs="Times New Roman"/>
          <w:sz w:val="28"/>
          <w:szCs w:val="28"/>
        </w:rPr>
      </w:pPr>
      <w:r w:rsidRPr="0057447D">
        <w:rPr>
          <w:rFonts w:ascii="Times New Roman" w:hAnsi="Times New Roman" w:cs="Times New Roman"/>
          <w:sz w:val="28"/>
          <w:szCs w:val="28"/>
        </w:rPr>
        <w:t>копію статуту (нотаріально посвідчена);</w:t>
      </w:r>
    </w:p>
    <w:p w:rsidR="009858EC" w:rsidRPr="0057447D" w:rsidRDefault="009858EC" w:rsidP="009858EC">
      <w:pPr>
        <w:numPr>
          <w:ilvl w:val="0"/>
          <w:numId w:val="6"/>
        </w:numPr>
        <w:shd w:val="clear" w:color="auto" w:fill="FFFFFF"/>
        <w:spacing w:after="0" w:line="240" w:lineRule="auto"/>
        <w:ind w:left="0"/>
        <w:rPr>
          <w:rFonts w:ascii="Times New Roman" w:hAnsi="Times New Roman" w:cs="Times New Roman"/>
          <w:sz w:val="28"/>
          <w:szCs w:val="28"/>
        </w:rPr>
      </w:pPr>
      <w:r w:rsidRPr="0057447D">
        <w:rPr>
          <w:rFonts w:ascii="Times New Roman" w:hAnsi="Times New Roman" w:cs="Times New Roman"/>
          <w:sz w:val="28"/>
          <w:szCs w:val="28"/>
        </w:rPr>
        <w:t>копію довідки (форма 4-ОПП), засвідчену податковим органом, про взяття на облік;</w:t>
      </w:r>
    </w:p>
    <w:p w:rsidR="009858EC" w:rsidRPr="0057447D" w:rsidRDefault="009858EC" w:rsidP="009858EC">
      <w:pPr>
        <w:numPr>
          <w:ilvl w:val="0"/>
          <w:numId w:val="6"/>
        </w:numPr>
        <w:shd w:val="clear" w:color="auto" w:fill="FFFFFF"/>
        <w:spacing w:after="0" w:line="240" w:lineRule="auto"/>
        <w:ind w:left="0"/>
        <w:rPr>
          <w:rFonts w:ascii="Times New Roman" w:hAnsi="Times New Roman" w:cs="Times New Roman"/>
          <w:sz w:val="28"/>
          <w:szCs w:val="28"/>
        </w:rPr>
      </w:pPr>
      <w:r w:rsidRPr="0057447D">
        <w:rPr>
          <w:rFonts w:ascii="Times New Roman" w:hAnsi="Times New Roman" w:cs="Times New Roman"/>
          <w:sz w:val="28"/>
          <w:szCs w:val="28"/>
        </w:rPr>
        <w:t>довідку про реєстрацію в Пенсійному фонді;</w:t>
      </w:r>
    </w:p>
    <w:p w:rsidR="009858EC" w:rsidRPr="0057447D" w:rsidRDefault="009858EC" w:rsidP="009858EC">
      <w:pPr>
        <w:numPr>
          <w:ilvl w:val="0"/>
          <w:numId w:val="6"/>
        </w:numPr>
        <w:shd w:val="clear" w:color="auto" w:fill="FFFFFF"/>
        <w:spacing w:after="0" w:line="240" w:lineRule="auto"/>
        <w:ind w:left="0"/>
        <w:rPr>
          <w:rFonts w:ascii="Times New Roman" w:hAnsi="Times New Roman" w:cs="Times New Roman"/>
          <w:sz w:val="28"/>
          <w:szCs w:val="28"/>
        </w:rPr>
      </w:pPr>
      <w:r w:rsidRPr="0057447D">
        <w:rPr>
          <w:rFonts w:ascii="Times New Roman" w:hAnsi="Times New Roman" w:cs="Times New Roman"/>
          <w:sz w:val="28"/>
          <w:szCs w:val="28"/>
        </w:rPr>
        <w:t>ксерокопії паспорту та ідентифікаційного номеру засновників;</w:t>
      </w:r>
    </w:p>
    <w:p w:rsidR="009858EC" w:rsidRPr="0057447D" w:rsidRDefault="009858EC" w:rsidP="009858EC">
      <w:pPr>
        <w:numPr>
          <w:ilvl w:val="0"/>
          <w:numId w:val="6"/>
        </w:numPr>
        <w:shd w:val="clear" w:color="auto" w:fill="FFFFFF"/>
        <w:spacing w:after="0" w:line="240" w:lineRule="auto"/>
        <w:ind w:left="0"/>
        <w:rPr>
          <w:rFonts w:ascii="Times New Roman" w:hAnsi="Times New Roman" w:cs="Times New Roman"/>
          <w:sz w:val="28"/>
          <w:szCs w:val="28"/>
        </w:rPr>
      </w:pPr>
      <w:r w:rsidRPr="0057447D">
        <w:rPr>
          <w:rFonts w:ascii="Times New Roman" w:hAnsi="Times New Roman" w:cs="Times New Roman"/>
          <w:sz w:val="28"/>
          <w:szCs w:val="28"/>
        </w:rPr>
        <w:t>копію протоколу установчих зборів.</w:t>
      </w:r>
    </w:p>
    <w:p w:rsidR="00E377BA" w:rsidRPr="0057447D" w:rsidRDefault="00E377BA" w:rsidP="006C6BBA">
      <w:pPr>
        <w:pStyle w:val="wrap-texttext"/>
        <w:shd w:val="clear" w:color="auto" w:fill="FFFFFF"/>
        <w:spacing w:before="0" w:beforeAutospacing="0" w:after="0" w:afterAutospacing="0"/>
        <w:jc w:val="both"/>
        <w:rPr>
          <w:sz w:val="28"/>
          <w:szCs w:val="28"/>
        </w:rPr>
      </w:pPr>
    </w:p>
    <w:p w:rsidR="00A84546" w:rsidRDefault="00A84546" w:rsidP="00A84546">
      <w:pPr>
        <w:jc w:val="both"/>
        <w:rPr>
          <w:rFonts w:ascii="Times New Roman" w:hAnsi="Times New Roman" w:cs="Times New Roman"/>
          <w:b/>
          <w:sz w:val="40"/>
          <w:szCs w:val="40"/>
          <w:u w:val="single"/>
        </w:rPr>
      </w:pPr>
      <w:r>
        <w:rPr>
          <w:rFonts w:ascii="Times New Roman" w:hAnsi="Times New Roman" w:cs="Times New Roman"/>
          <w:b/>
          <w:sz w:val="40"/>
          <w:szCs w:val="40"/>
          <w:u w:val="single"/>
        </w:rPr>
        <w:t>Крок 10.</w:t>
      </w:r>
    </w:p>
    <w:p w:rsidR="00BB3648" w:rsidRPr="0057447D" w:rsidRDefault="00BB3648" w:rsidP="00BB3648">
      <w:pPr>
        <w:pStyle w:val="wrap-texttext"/>
        <w:shd w:val="clear" w:color="auto" w:fill="FFFFFF"/>
        <w:spacing w:before="0" w:beforeAutospacing="0" w:after="0" w:afterAutospacing="0"/>
        <w:jc w:val="both"/>
        <w:rPr>
          <w:sz w:val="28"/>
          <w:szCs w:val="28"/>
        </w:rPr>
      </w:pPr>
      <w:r w:rsidRPr="0057447D">
        <w:rPr>
          <w:sz w:val="28"/>
          <w:szCs w:val="28"/>
        </w:rPr>
        <w:t>Для сільськогосподарських обслуговуючих кооперативів –</w:t>
      </w:r>
      <w:r w:rsidR="00240447" w:rsidRPr="00240447">
        <w:rPr>
          <w:sz w:val="28"/>
          <w:szCs w:val="28"/>
        </w:rPr>
        <w:t xml:space="preserve"> </w:t>
      </w:r>
      <w:r w:rsidRPr="0057447D">
        <w:rPr>
          <w:sz w:val="28"/>
          <w:szCs w:val="28"/>
        </w:rPr>
        <w:t>розробка та прийняття Правил внутрішньогосподарської діяльності сільськогосподарського обслуговуючого кооперативу.</w:t>
      </w:r>
    </w:p>
    <w:p w:rsidR="00BB3648" w:rsidRPr="0057447D" w:rsidRDefault="00BB3648" w:rsidP="00BB3648">
      <w:pPr>
        <w:pStyle w:val="wrap-texttext"/>
        <w:shd w:val="clear" w:color="auto" w:fill="FFFFFF"/>
        <w:spacing w:before="0" w:beforeAutospacing="0" w:after="0" w:afterAutospacing="0"/>
        <w:jc w:val="both"/>
        <w:rPr>
          <w:sz w:val="28"/>
          <w:szCs w:val="28"/>
        </w:rPr>
      </w:pPr>
      <w:r w:rsidRPr="0057447D">
        <w:rPr>
          <w:sz w:val="28"/>
          <w:szCs w:val="28"/>
        </w:rPr>
        <w:t>Організація практичної діяльності кооперативу та вирішення основних проблемних питань. Сільськогосподарський обслуговуючий кооператив, незалежно від його типу, сфери та напрямів господарської діяльності, зможе бути успішним та самодостатнім при вирішенні трьох основних проблемних питань, а саме:</w:t>
      </w:r>
    </w:p>
    <w:p w:rsidR="00BB3648" w:rsidRPr="0057447D" w:rsidRDefault="00BB3648" w:rsidP="00BB3648">
      <w:pPr>
        <w:numPr>
          <w:ilvl w:val="0"/>
          <w:numId w:val="7"/>
        </w:numPr>
        <w:shd w:val="clear" w:color="auto" w:fill="FFFFFF"/>
        <w:spacing w:after="0" w:line="240" w:lineRule="auto"/>
        <w:ind w:left="0"/>
        <w:jc w:val="both"/>
        <w:rPr>
          <w:rFonts w:ascii="Times New Roman" w:hAnsi="Times New Roman" w:cs="Times New Roman"/>
          <w:sz w:val="28"/>
          <w:szCs w:val="28"/>
        </w:rPr>
      </w:pPr>
      <w:r w:rsidRPr="00240447">
        <w:rPr>
          <w:rFonts w:ascii="Times New Roman" w:hAnsi="Times New Roman" w:cs="Times New Roman"/>
          <w:i/>
          <w:sz w:val="28"/>
          <w:szCs w:val="28"/>
        </w:rPr>
        <w:t>Організаційні питання</w:t>
      </w:r>
      <w:r w:rsidRPr="0057447D">
        <w:rPr>
          <w:rFonts w:ascii="Times New Roman" w:hAnsi="Times New Roman" w:cs="Times New Roman"/>
          <w:sz w:val="28"/>
          <w:szCs w:val="28"/>
        </w:rPr>
        <w:t>. Враховуючи вкрай низьку соціальну активність сільського населення, на сьогодні особливо важливою складовою успішної діяльності кооперативу є його соціальний капітал, тобто дієва ініціативна команда (ядро) з членів кооперативу, яка зможе генерувати та впроваджувати в життя нереальні на перший погляд проекти.</w:t>
      </w:r>
    </w:p>
    <w:p w:rsidR="00BB3648" w:rsidRPr="0057447D" w:rsidRDefault="00BB3648" w:rsidP="00BB3648">
      <w:pPr>
        <w:numPr>
          <w:ilvl w:val="0"/>
          <w:numId w:val="7"/>
        </w:numPr>
        <w:shd w:val="clear" w:color="auto" w:fill="FFFFFF"/>
        <w:spacing w:after="0" w:line="240" w:lineRule="auto"/>
        <w:ind w:left="0"/>
        <w:jc w:val="both"/>
        <w:rPr>
          <w:rFonts w:ascii="Times New Roman" w:hAnsi="Times New Roman" w:cs="Times New Roman"/>
          <w:sz w:val="28"/>
          <w:szCs w:val="28"/>
        </w:rPr>
      </w:pPr>
      <w:r w:rsidRPr="00240447">
        <w:rPr>
          <w:rFonts w:ascii="Times New Roman" w:hAnsi="Times New Roman" w:cs="Times New Roman"/>
          <w:i/>
          <w:sz w:val="28"/>
          <w:szCs w:val="28"/>
        </w:rPr>
        <w:t>Кадрові питання</w:t>
      </w:r>
      <w:r w:rsidRPr="0057447D">
        <w:rPr>
          <w:rFonts w:ascii="Times New Roman" w:hAnsi="Times New Roman" w:cs="Times New Roman"/>
          <w:sz w:val="28"/>
          <w:szCs w:val="28"/>
        </w:rPr>
        <w:t>. Підбір менеджером майбутнього кооперативу досвідченого, енергійного оптиміста, який би взяв на себе весь тягар формування бізнес-програми кооперативу, її виконання при обмежених ресурсах та необмежених бажаннях (сподіваннях) членів кооперативу - завдання майже не можливе.</w:t>
      </w:r>
    </w:p>
    <w:p w:rsidR="00BB3648" w:rsidRPr="0057447D" w:rsidRDefault="00BB3648" w:rsidP="00BB3648">
      <w:pPr>
        <w:numPr>
          <w:ilvl w:val="0"/>
          <w:numId w:val="7"/>
        </w:numPr>
        <w:shd w:val="clear" w:color="auto" w:fill="FFFFFF"/>
        <w:spacing w:after="0" w:line="240" w:lineRule="auto"/>
        <w:ind w:left="0"/>
        <w:jc w:val="both"/>
        <w:rPr>
          <w:rFonts w:ascii="Times New Roman" w:hAnsi="Times New Roman" w:cs="Times New Roman"/>
          <w:sz w:val="28"/>
          <w:szCs w:val="28"/>
        </w:rPr>
      </w:pPr>
      <w:r w:rsidRPr="00240447">
        <w:rPr>
          <w:rFonts w:ascii="Times New Roman" w:hAnsi="Times New Roman" w:cs="Times New Roman"/>
          <w:i/>
          <w:sz w:val="28"/>
          <w:szCs w:val="28"/>
        </w:rPr>
        <w:t>Матеріальні питання</w:t>
      </w:r>
      <w:r w:rsidRPr="0057447D">
        <w:rPr>
          <w:rFonts w:ascii="Times New Roman" w:hAnsi="Times New Roman" w:cs="Times New Roman"/>
          <w:sz w:val="28"/>
          <w:szCs w:val="28"/>
        </w:rPr>
        <w:t>. Навіть в сучасних, вкрай несприятливих соціально-економічних умовах на селі, існують реальні джерела формування матеріально - технічної бази сільськогосподарських обслуговуючих кооперативів. Ці джерела та механізми їх залучення, як правило, залежать від типу сільськогосподарського обслуговуючого кооперативу, цільової групи сільськогосподарських товаровиробників, які виявили бажання об'єднатися, напрямів та видів майбутньої діяльності.</w:t>
      </w:r>
    </w:p>
    <w:p w:rsidR="00BB3648" w:rsidRPr="0057447D" w:rsidRDefault="00BB3648" w:rsidP="00BB3648">
      <w:pPr>
        <w:pStyle w:val="wrap-texttext"/>
        <w:shd w:val="clear" w:color="auto" w:fill="FFFFFF"/>
        <w:spacing w:before="0" w:beforeAutospacing="0" w:after="0" w:afterAutospacing="0"/>
        <w:jc w:val="both"/>
        <w:rPr>
          <w:sz w:val="28"/>
          <w:szCs w:val="28"/>
        </w:rPr>
      </w:pPr>
      <w:r w:rsidRPr="0057447D">
        <w:rPr>
          <w:sz w:val="28"/>
          <w:szCs w:val="28"/>
          <w:lang w:val="uk-UA"/>
        </w:rPr>
        <w:t xml:space="preserve">Основними джерелами формування майна кооперативу є: вступні внески членів кооперативу; паї та додаткові паї членів кооперативу; паї та додаткові паї асоційованих членів кооперативу; цільові внески членів кооперативу; фінансові позички, кредити; товарні кредити; майно, добровільно передане кооперативу його членами; кошти, що надходять від провадження господарської діяльності; кошти, що надходять від створених кооперативом підприємств, установ, організацій; грошові та майнові пожертвування, благодійні внески, гранти, безоплатна технічна допомога юридичних і фізичних осіб, у тому числі іноземних; фінансова допомога, в тому числі від держави; лізинг; оренда основних засобів; ресурси сільськогосподарських підприємств; ресурси споживчої кооперації; інші надходження, не заборонені законом. </w:t>
      </w:r>
      <w:r w:rsidRPr="0057447D">
        <w:rPr>
          <w:sz w:val="28"/>
          <w:szCs w:val="28"/>
        </w:rPr>
        <w:t>Основним та найбільш реальним джерелом формування майна кооперативу є пайові внески. Пайові внески можуть сплачуватися майном, майновими правами та/або грішми.</w:t>
      </w:r>
    </w:p>
    <w:p w:rsidR="00BB3648" w:rsidRDefault="00BB3648" w:rsidP="00BB3648">
      <w:pPr>
        <w:shd w:val="clear" w:color="auto" w:fill="FFFFFF"/>
        <w:spacing w:after="0" w:line="240" w:lineRule="auto"/>
        <w:jc w:val="center"/>
        <w:rPr>
          <w:rFonts w:ascii="Arial" w:eastAsia="Times New Roman" w:hAnsi="Arial" w:cs="Arial"/>
          <w:b/>
          <w:bCs/>
          <w:color w:val="003366"/>
          <w:sz w:val="21"/>
          <w:szCs w:val="21"/>
          <w:lang w:val="ru-RU" w:eastAsia="ru-RU"/>
        </w:rPr>
      </w:pPr>
    </w:p>
    <w:p w:rsidR="006F16FA" w:rsidRDefault="006F16FA" w:rsidP="005D20C6">
      <w:pPr>
        <w:shd w:val="clear" w:color="auto" w:fill="FFFFFF"/>
        <w:spacing w:after="0" w:line="240" w:lineRule="auto"/>
        <w:jc w:val="center"/>
        <w:rPr>
          <w:rFonts w:ascii="Arial" w:eastAsia="Times New Roman" w:hAnsi="Arial" w:cs="Arial"/>
          <w:b/>
          <w:bCs/>
          <w:color w:val="003366"/>
          <w:sz w:val="21"/>
          <w:szCs w:val="21"/>
          <w:lang w:val="ru-RU" w:eastAsia="ru-RU"/>
        </w:rPr>
      </w:pPr>
    </w:p>
    <w:p w:rsidR="006F16FA" w:rsidRDefault="006F16FA" w:rsidP="005D20C6">
      <w:pPr>
        <w:shd w:val="clear" w:color="auto" w:fill="FFFFFF"/>
        <w:spacing w:after="0" w:line="240" w:lineRule="auto"/>
        <w:jc w:val="center"/>
        <w:rPr>
          <w:rFonts w:ascii="Arial" w:eastAsia="Times New Roman" w:hAnsi="Arial" w:cs="Arial"/>
          <w:b/>
          <w:bCs/>
          <w:color w:val="003366"/>
          <w:sz w:val="21"/>
          <w:szCs w:val="21"/>
          <w:lang w:val="ru-RU" w:eastAsia="ru-RU"/>
        </w:rPr>
      </w:pPr>
    </w:p>
    <w:p w:rsidR="006F16FA" w:rsidRDefault="006F16FA" w:rsidP="005A67B8">
      <w:pPr>
        <w:shd w:val="clear" w:color="auto" w:fill="FFFFFF"/>
        <w:spacing w:after="0" w:line="240" w:lineRule="auto"/>
        <w:rPr>
          <w:rFonts w:ascii="Arial" w:eastAsia="Times New Roman" w:hAnsi="Arial" w:cs="Arial"/>
          <w:b/>
          <w:bCs/>
          <w:color w:val="003366"/>
          <w:sz w:val="21"/>
          <w:szCs w:val="21"/>
          <w:lang w:val="ru-RU" w:eastAsia="ru-RU"/>
        </w:rPr>
      </w:pPr>
      <w:bookmarkStart w:id="0" w:name="_GoBack"/>
      <w:bookmarkEnd w:id="0"/>
    </w:p>
    <w:sectPr w:rsidR="006F16FA" w:rsidSect="0081589E">
      <w:pgSz w:w="11906" w:h="16838"/>
      <w:pgMar w:top="680" w:right="567"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078EB"/>
    <w:multiLevelType w:val="multilevel"/>
    <w:tmpl w:val="613E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C0A7D"/>
    <w:multiLevelType w:val="hybridMultilevel"/>
    <w:tmpl w:val="425AC2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09B050D"/>
    <w:multiLevelType w:val="multilevel"/>
    <w:tmpl w:val="E18A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F7C62"/>
    <w:multiLevelType w:val="multilevel"/>
    <w:tmpl w:val="26C8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344DAF"/>
    <w:multiLevelType w:val="hybridMultilevel"/>
    <w:tmpl w:val="F2C40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C04BA9"/>
    <w:multiLevelType w:val="multilevel"/>
    <w:tmpl w:val="A296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640575"/>
    <w:multiLevelType w:val="multilevel"/>
    <w:tmpl w:val="F006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5C2111"/>
    <w:multiLevelType w:val="multilevel"/>
    <w:tmpl w:val="920A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9E759B"/>
    <w:multiLevelType w:val="multilevel"/>
    <w:tmpl w:val="2328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6"/>
  </w:num>
  <w:num w:numId="5">
    <w:abstractNumId w:val="2"/>
  </w:num>
  <w:num w:numId="6">
    <w:abstractNumId w:val="3"/>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A6"/>
    <w:rsid w:val="001527E3"/>
    <w:rsid w:val="00240447"/>
    <w:rsid w:val="002A1B4C"/>
    <w:rsid w:val="00350254"/>
    <w:rsid w:val="004648A3"/>
    <w:rsid w:val="0057447D"/>
    <w:rsid w:val="005A67B8"/>
    <w:rsid w:val="005D20C6"/>
    <w:rsid w:val="00684CEF"/>
    <w:rsid w:val="006C6BBA"/>
    <w:rsid w:val="006F16FA"/>
    <w:rsid w:val="00705A84"/>
    <w:rsid w:val="00756E5B"/>
    <w:rsid w:val="00760CED"/>
    <w:rsid w:val="0076346E"/>
    <w:rsid w:val="00787AAD"/>
    <w:rsid w:val="0081589E"/>
    <w:rsid w:val="008A065D"/>
    <w:rsid w:val="009858EC"/>
    <w:rsid w:val="00A81CF8"/>
    <w:rsid w:val="00A84546"/>
    <w:rsid w:val="00AF0CA2"/>
    <w:rsid w:val="00B5195B"/>
    <w:rsid w:val="00BB3648"/>
    <w:rsid w:val="00BC2815"/>
    <w:rsid w:val="00C556A6"/>
    <w:rsid w:val="00E377BA"/>
    <w:rsid w:val="00E55C99"/>
    <w:rsid w:val="00F54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669E2-3331-4AC4-9DE3-B1BF7D45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link w:val="20"/>
    <w:uiPriority w:val="9"/>
    <w:qFormat/>
    <w:rsid w:val="002A1B4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unhideWhenUsed/>
    <w:qFormat/>
    <w:rsid w:val="006F16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20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5D20C6"/>
    <w:rPr>
      <w:b/>
      <w:bCs/>
    </w:rPr>
  </w:style>
  <w:style w:type="character" w:styleId="a5">
    <w:name w:val="Emphasis"/>
    <w:basedOn w:val="a0"/>
    <w:uiPriority w:val="20"/>
    <w:qFormat/>
    <w:rsid w:val="005D20C6"/>
    <w:rPr>
      <w:i/>
      <w:iCs/>
    </w:rPr>
  </w:style>
  <w:style w:type="character" w:customStyle="1" w:styleId="20">
    <w:name w:val="Заголовок 2 Знак"/>
    <w:basedOn w:val="a0"/>
    <w:link w:val="2"/>
    <w:uiPriority w:val="9"/>
    <w:rsid w:val="002A1B4C"/>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2A1B4C"/>
    <w:rPr>
      <w:color w:val="0000FF"/>
      <w:u w:val="single"/>
    </w:rPr>
  </w:style>
  <w:style w:type="character" w:customStyle="1" w:styleId="30">
    <w:name w:val="Заголовок 3 Знак"/>
    <w:basedOn w:val="a0"/>
    <w:link w:val="3"/>
    <w:uiPriority w:val="9"/>
    <w:rsid w:val="006F16FA"/>
    <w:rPr>
      <w:rFonts w:asciiTheme="majorHAnsi" w:eastAsiaTheme="majorEastAsia" w:hAnsiTheme="majorHAnsi" w:cstheme="majorBidi"/>
      <w:color w:val="1F4D78" w:themeColor="accent1" w:themeShade="7F"/>
      <w:sz w:val="24"/>
      <w:szCs w:val="24"/>
      <w:lang w:val="uk-UA"/>
    </w:rPr>
  </w:style>
  <w:style w:type="paragraph" w:customStyle="1" w:styleId="section--custom-15text">
    <w:name w:val="section--custom-15__text"/>
    <w:basedOn w:val="a"/>
    <w:rsid w:val="006F16F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wrap-texttext">
    <w:name w:val="wrap-text__text"/>
    <w:basedOn w:val="a"/>
    <w:rsid w:val="006F16F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50377">
      <w:bodyDiv w:val="1"/>
      <w:marLeft w:val="0"/>
      <w:marRight w:val="0"/>
      <w:marTop w:val="0"/>
      <w:marBottom w:val="0"/>
      <w:divBdr>
        <w:top w:val="none" w:sz="0" w:space="0" w:color="auto"/>
        <w:left w:val="none" w:sz="0" w:space="0" w:color="auto"/>
        <w:bottom w:val="none" w:sz="0" w:space="0" w:color="auto"/>
        <w:right w:val="none" w:sz="0" w:space="0" w:color="auto"/>
      </w:divBdr>
      <w:divsChild>
        <w:div w:id="564075112">
          <w:marLeft w:val="0"/>
          <w:marRight w:val="0"/>
          <w:marTop w:val="0"/>
          <w:marBottom w:val="0"/>
          <w:divBdr>
            <w:top w:val="single" w:sz="36" w:space="0" w:color="FFFFFF"/>
            <w:left w:val="single" w:sz="36" w:space="0" w:color="FFFFFF"/>
            <w:bottom w:val="single" w:sz="36" w:space="0" w:color="FFFFFF"/>
            <w:right w:val="single" w:sz="36" w:space="0" w:color="FFFFFF"/>
          </w:divBdr>
          <w:divsChild>
            <w:div w:id="1292129837">
              <w:marLeft w:val="0"/>
              <w:marRight w:val="0"/>
              <w:marTop w:val="0"/>
              <w:marBottom w:val="0"/>
              <w:divBdr>
                <w:top w:val="none" w:sz="0" w:space="0" w:color="auto"/>
                <w:left w:val="none" w:sz="0" w:space="0" w:color="auto"/>
                <w:bottom w:val="none" w:sz="0" w:space="0" w:color="auto"/>
                <w:right w:val="none" w:sz="0" w:space="0" w:color="auto"/>
              </w:divBdr>
            </w:div>
          </w:divsChild>
        </w:div>
        <w:div w:id="479351343">
          <w:marLeft w:val="450"/>
          <w:marRight w:val="0"/>
          <w:marTop w:val="0"/>
          <w:marBottom w:val="0"/>
          <w:divBdr>
            <w:top w:val="none" w:sz="0" w:space="0" w:color="auto"/>
            <w:left w:val="none" w:sz="0" w:space="0" w:color="auto"/>
            <w:bottom w:val="none" w:sz="0" w:space="0" w:color="auto"/>
            <w:right w:val="none" w:sz="0" w:space="0" w:color="auto"/>
          </w:divBdr>
        </w:div>
        <w:div w:id="48723343">
          <w:marLeft w:val="0"/>
          <w:marRight w:val="0"/>
          <w:marTop w:val="0"/>
          <w:marBottom w:val="0"/>
          <w:divBdr>
            <w:top w:val="none" w:sz="0" w:space="0" w:color="auto"/>
            <w:left w:val="none" w:sz="0" w:space="0" w:color="auto"/>
            <w:bottom w:val="none" w:sz="0" w:space="0" w:color="auto"/>
            <w:right w:val="none" w:sz="0" w:space="0" w:color="auto"/>
          </w:divBdr>
        </w:div>
        <w:div w:id="182209628">
          <w:marLeft w:val="0"/>
          <w:marRight w:val="0"/>
          <w:marTop w:val="0"/>
          <w:marBottom w:val="0"/>
          <w:divBdr>
            <w:top w:val="single" w:sz="36" w:space="0" w:color="FFFFFF"/>
            <w:left w:val="single" w:sz="36" w:space="0" w:color="FFFFFF"/>
            <w:bottom w:val="single" w:sz="36" w:space="0" w:color="FFFFFF"/>
            <w:right w:val="single" w:sz="36" w:space="0" w:color="FFFFFF"/>
          </w:divBdr>
          <w:divsChild>
            <w:div w:id="416680601">
              <w:marLeft w:val="0"/>
              <w:marRight w:val="0"/>
              <w:marTop w:val="0"/>
              <w:marBottom w:val="0"/>
              <w:divBdr>
                <w:top w:val="none" w:sz="0" w:space="0" w:color="auto"/>
                <w:left w:val="none" w:sz="0" w:space="0" w:color="auto"/>
                <w:bottom w:val="none" w:sz="0" w:space="0" w:color="auto"/>
                <w:right w:val="none" w:sz="0" w:space="0" w:color="auto"/>
              </w:divBdr>
            </w:div>
          </w:divsChild>
        </w:div>
        <w:div w:id="1716923989">
          <w:marLeft w:val="450"/>
          <w:marRight w:val="0"/>
          <w:marTop w:val="0"/>
          <w:marBottom w:val="0"/>
          <w:divBdr>
            <w:top w:val="none" w:sz="0" w:space="0" w:color="auto"/>
            <w:left w:val="none" w:sz="0" w:space="0" w:color="auto"/>
            <w:bottom w:val="none" w:sz="0" w:space="0" w:color="auto"/>
            <w:right w:val="none" w:sz="0" w:space="0" w:color="auto"/>
          </w:divBdr>
        </w:div>
        <w:div w:id="408381691">
          <w:marLeft w:val="0"/>
          <w:marRight w:val="0"/>
          <w:marTop w:val="0"/>
          <w:marBottom w:val="0"/>
          <w:divBdr>
            <w:top w:val="none" w:sz="0" w:space="0" w:color="auto"/>
            <w:left w:val="none" w:sz="0" w:space="0" w:color="auto"/>
            <w:bottom w:val="none" w:sz="0" w:space="0" w:color="auto"/>
            <w:right w:val="none" w:sz="0" w:space="0" w:color="auto"/>
          </w:divBdr>
        </w:div>
        <w:div w:id="628587596">
          <w:marLeft w:val="0"/>
          <w:marRight w:val="0"/>
          <w:marTop w:val="0"/>
          <w:marBottom w:val="0"/>
          <w:divBdr>
            <w:top w:val="single" w:sz="36" w:space="0" w:color="FFFFFF"/>
            <w:left w:val="single" w:sz="36" w:space="0" w:color="FFFFFF"/>
            <w:bottom w:val="single" w:sz="36" w:space="0" w:color="FFFFFF"/>
            <w:right w:val="single" w:sz="36" w:space="0" w:color="FFFFFF"/>
          </w:divBdr>
          <w:divsChild>
            <w:div w:id="265117530">
              <w:marLeft w:val="0"/>
              <w:marRight w:val="0"/>
              <w:marTop w:val="0"/>
              <w:marBottom w:val="0"/>
              <w:divBdr>
                <w:top w:val="none" w:sz="0" w:space="0" w:color="auto"/>
                <w:left w:val="none" w:sz="0" w:space="0" w:color="auto"/>
                <w:bottom w:val="none" w:sz="0" w:space="0" w:color="auto"/>
                <w:right w:val="none" w:sz="0" w:space="0" w:color="auto"/>
              </w:divBdr>
            </w:div>
          </w:divsChild>
        </w:div>
        <w:div w:id="752358859">
          <w:marLeft w:val="450"/>
          <w:marRight w:val="0"/>
          <w:marTop w:val="0"/>
          <w:marBottom w:val="0"/>
          <w:divBdr>
            <w:top w:val="none" w:sz="0" w:space="0" w:color="auto"/>
            <w:left w:val="none" w:sz="0" w:space="0" w:color="auto"/>
            <w:bottom w:val="none" w:sz="0" w:space="0" w:color="auto"/>
            <w:right w:val="none" w:sz="0" w:space="0" w:color="auto"/>
          </w:divBdr>
        </w:div>
        <w:div w:id="249899750">
          <w:marLeft w:val="0"/>
          <w:marRight w:val="0"/>
          <w:marTop w:val="0"/>
          <w:marBottom w:val="0"/>
          <w:divBdr>
            <w:top w:val="none" w:sz="0" w:space="0" w:color="auto"/>
            <w:left w:val="none" w:sz="0" w:space="0" w:color="auto"/>
            <w:bottom w:val="none" w:sz="0" w:space="0" w:color="auto"/>
            <w:right w:val="none" w:sz="0" w:space="0" w:color="auto"/>
          </w:divBdr>
        </w:div>
        <w:div w:id="1258947432">
          <w:marLeft w:val="0"/>
          <w:marRight w:val="0"/>
          <w:marTop w:val="0"/>
          <w:marBottom w:val="0"/>
          <w:divBdr>
            <w:top w:val="single" w:sz="36" w:space="0" w:color="FFFFFF"/>
            <w:left w:val="single" w:sz="36" w:space="0" w:color="FFFFFF"/>
            <w:bottom w:val="single" w:sz="36" w:space="0" w:color="FFFFFF"/>
            <w:right w:val="single" w:sz="36" w:space="0" w:color="FFFFFF"/>
          </w:divBdr>
          <w:divsChild>
            <w:div w:id="1502313823">
              <w:marLeft w:val="0"/>
              <w:marRight w:val="0"/>
              <w:marTop w:val="0"/>
              <w:marBottom w:val="0"/>
              <w:divBdr>
                <w:top w:val="none" w:sz="0" w:space="0" w:color="auto"/>
                <w:left w:val="none" w:sz="0" w:space="0" w:color="auto"/>
                <w:bottom w:val="none" w:sz="0" w:space="0" w:color="auto"/>
                <w:right w:val="none" w:sz="0" w:space="0" w:color="auto"/>
              </w:divBdr>
            </w:div>
          </w:divsChild>
        </w:div>
        <w:div w:id="2074110475">
          <w:marLeft w:val="450"/>
          <w:marRight w:val="0"/>
          <w:marTop w:val="0"/>
          <w:marBottom w:val="0"/>
          <w:divBdr>
            <w:top w:val="none" w:sz="0" w:space="0" w:color="auto"/>
            <w:left w:val="none" w:sz="0" w:space="0" w:color="auto"/>
            <w:bottom w:val="none" w:sz="0" w:space="0" w:color="auto"/>
            <w:right w:val="none" w:sz="0" w:space="0" w:color="auto"/>
          </w:divBdr>
        </w:div>
        <w:div w:id="1473448353">
          <w:marLeft w:val="0"/>
          <w:marRight w:val="0"/>
          <w:marTop w:val="0"/>
          <w:marBottom w:val="0"/>
          <w:divBdr>
            <w:top w:val="none" w:sz="0" w:space="0" w:color="auto"/>
            <w:left w:val="none" w:sz="0" w:space="0" w:color="auto"/>
            <w:bottom w:val="none" w:sz="0" w:space="0" w:color="auto"/>
            <w:right w:val="none" w:sz="0" w:space="0" w:color="auto"/>
          </w:divBdr>
        </w:div>
        <w:div w:id="658269536">
          <w:marLeft w:val="0"/>
          <w:marRight w:val="0"/>
          <w:marTop w:val="0"/>
          <w:marBottom w:val="0"/>
          <w:divBdr>
            <w:top w:val="single" w:sz="36" w:space="0" w:color="FFFFFF"/>
            <w:left w:val="single" w:sz="36" w:space="0" w:color="FFFFFF"/>
            <w:bottom w:val="single" w:sz="36" w:space="0" w:color="FFFFFF"/>
            <w:right w:val="single" w:sz="36" w:space="0" w:color="FFFFFF"/>
          </w:divBdr>
          <w:divsChild>
            <w:div w:id="1939364738">
              <w:marLeft w:val="0"/>
              <w:marRight w:val="0"/>
              <w:marTop w:val="0"/>
              <w:marBottom w:val="0"/>
              <w:divBdr>
                <w:top w:val="none" w:sz="0" w:space="0" w:color="auto"/>
                <w:left w:val="none" w:sz="0" w:space="0" w:color="auto"/>
                <w:bottom w:val="none" w:sz="0" w:space="0" w:color="auto"/>
                <w:right w:val="none" w:sz="0" w:space="0" w:color="auto"/>
              </w:divBdr>
            </w:div>
          </w:divsChild>
        </w:div>
        <w:div w:id="710571414">
          <w:marLeft w:val="450"/>
          <w:marRight w:val="0"/>
          <w:marTop w:val="0"/>
          <w:marBottom w:val="0"/>
          <w:divBdr>
            <w:top w:val="none" w:sz="0" w:space="0" w:color="auto"/>
            <w:left w:val="none" w:sz="0" w:space="0" w:color="auto"/>
            <w:bottom w:val="none" w:sz="0" w:space="0" w:color="auto"/>
            <w:right w:val="none" w:sz="0" w:space="0" w:color="auto"/>
          </w:divBdr>
        </w:div>
        <w:div w:id="861360876">
          <w:marLeft w:val="0"/>
          <w:marRight w:val="0"/>
          <w:marTop w:val="0"/>
          <w:marBottom w:val="0"/>
          <w:divBdr>
            <w:top w:val="none" w:sz="0" w:space="0" w:color="auto"/>
            <w:left w:val="none" w:sz="0" w:space="0" w:color="auto"/>
            <w:bottom w:val="none" w:sz="0" w:space="0" w:color="auto"/>
            <w:right w:val="none" w:sz="0" w:space="0" w:color="auto"/>
          </w:divBdr>
        </w:div>
        <w:div w:id="1644777467">
          <w:marLeft w:val="0"/>
          <w:marRight w:val="0"/>
          <w:marTop w:val="0"/>
          <w:marBottom w:val="0"/>
          <w:divBdr>
            <w:top w:val="single" w:sz="36" w:space="0" w:color="FFFFFF"/>
            <w:left w:val="single" w:sz="36" w:space="0" w:color="FFFFFF"/>
            <w:bottom w:val="single" w:sz="36" w:space="0" w:color="FFFFFF"/>
            <w:right w:val="single" w:sz="36" w:space="0" w:color="FFFFFF"/>
          </w:divBdr>
          <w:divsChild>
            <w:div w:id="997610805">
              <w:marLeft w:val="0"/>
              <w:marRight w:val="0"/>
              <w:marTop w:val="0"/>
              <w:marBottom w:val="0"/>
              <w:divBdr>
                <w:top w:val="none" w:sz="0" w:space="0" w:color="auto"/>
                <w:left w:val="none" w:sz="0" w:space="0" w:color="auto"/>
                <w:bottom w:val="none" w:sz="0" w:space="0" w:color="auto"/>
                <w:right w:val="none" w:sz="0" w:space="0" w:color="auto"/>
              </w:divBdr>
            </w:div>
          </w:divsChild>
        </w:div>
        <w:div w:id="1411654904">
          <w:marLeft w:val="450"/>
          <w:marRight w:val="0"/>
          <w:marTop w:val="0"/>
          <w:marBottom w:val="0"/>
          <w:divBdr>
            <w:top w:val="none" w:sz="0" w:space="0" w:color="auto"/>
            <w:left w:val="none" w:sz="0" w:space="0" w:color="auto"/>
            <w:bottom w:val="none" w:sz="0" w:space="0" w:color="auto"/>
            <w:right w:val="none" w:sz="0" w:space="0" w:color="auto"/>
          </w:divBdr>
        </w:div>
        <w:div w:id="1323466589">
          <w:marLeft w:val="0"/>
          <w:marRight w:val="0"/>
          <w:marTop w:val="0"/>
          <w:marBottom w:val="0"/>
          <w:divBdr>
            <w:top w:val="none" w:sz="0" w:space="0" w:color="auto"/>
            <w:left w:val="none" w:sz="0" w:space="0" w:color="auto"/>
            <w:bottom w:val="none" w:sz="0" w:space="0" w:color="auto"/>
            <w:right w:val="none" w:sz="0" w:space="0" w:color="auto"/>
          </w:divBdr>
        </w:div>
        <w:div w:id="1759248855">
          <w:marLeft w:val="0"/>
          <w:marRight w:val="0"/>
          <w:marTop w:val="0"/>
          <w:marBottom w:val="0"/>
          <w:divBdr>
            <w:top w:val="single" w:sz="36" w:space="0" w:color="FFFFFF"/>
            <w:left w:val="single" w:sz="36" w:space="0" w:color="FFFFFF"/>
            <w:bottom w:val="single" w:sz="36" w:space="0" w:color="FFFFFF"/>
            <w:right w:val="single" w:sz="36" w:space="0" w:color="FFFFFF"/>
          </w:divBdr>
          <w:divsChild>
            <w:div w:id="1015768431">
              <w:marLeft w:val="0"/>
              <w:marRight w:val="0"/>
              <w:marTop w:val="0"/>
              <w:marBottom w:val="0"/>
              <w:divBdr>
                <w:top w:val="none" w:sz="0" w:space="0" w:color="auto"/>
                <w:left w:val="none" w:sz="0" w:space="0" w:color="auto"/>
                <w:bottom w:val="none" w:sz="0" w:space="0" w:color="auto"/>
                <w:right w:val="none" w:sz="0" w:space="0" w:color="auto"/>
              </w:divBdr>
            </w:div>
          </w:divsChild>
        </w:div>
        <w:div w:id="932128680">
          <w:marLeft w:val="450"/>
          <w:marRight w:val="0"/>
          <w:marTop w:val="0"/>
          <w:marBottom w:val="0"/>
          <w:divBdr>
            <w:top w:val="none" w:sz="0" w:space="0" w:color="auto"/>
            <w:left w:val="none" w:sz="0" w:space="0" w:color="auto"/>
            <w:bottom w:val="none" w:sz="0" w:space="0" w:color="auto"/>
            <w:right w:val="none" w:sz="0" w:space="0" w:color="auto"/>
          </w:divBdr>
        </w:div>
        <w:div w:id="1973366195">
          <w:marLeft w:val="0"/>
          <w:marRight w:val="0"/>
          <w:marTop w:val="0"/>
          <w:marBottom w:val="0"/>
          <w:divBdr>
            <w:top w:val="none" w:sz="0" w:space="0" w:color="auto"/>
            <w:left w:val="none" w:sz="0" w:space="0" w:color="auto"/>
            <w:bottom w:val="none" w:sz="0" w:space="0" w:color="auto"/>
            <w:right w:val="none" w:sz="0" w:space="0" w:color="auto"/>
          </w:divBdr>
        </w:div>
        <w:div w:id="963389556">
          <w:marLeft w:val="0"/>
          <w:marRight w:val="0"/>
          <w:marTop w:val="0"/>
          <w:marBottom w:val="0"/>
          <w:divBdr>
            <w:top w:val="single" w:sz="36" w:space="0" w:color="FFFFFF"/>
            <w:left w:val="single" w:sz="36" w:space="0" w:color="FFFFFF"/>
            <w:bottom w:val="single" w:sz="36" w:space="0" w:color="FFFFFF"/>
            <w:right w:val="single" w:sz="36" w:space="0" w:color="FFFFFF"/>
          </w:divBdr>
          <w:divsChild>
            <w:div w:id="907113131">
              <w:marLeft w:val="0"/>
              <w:marRight w:val="0"/>
              <w:marTop w:val="0"/>
              <w:marBottom w:val="0"/>
              <w:divBdr>
                <w:top w:val="none" w:sz="0" w:space="0" w:color="auto"/>
                <w:left w:val="none" w:sz="0" w:space="0" w:color="auto"/>
                <w:bottom w:val="none" w:sz="0" w:space="0" w:color="auto"/>
                <w:right w:val="none" w:sz="0" w:space="0" w:color="auto"/>
              </w:divBdr>
            </w:div>
          </w:divsChild>
        </w:div>
        <w:div w:id="216626409">
          <w:marLeft w:val="450"/>
          <w:marRight w:val="0"/>
          <w:marTop w:val="0"/>
          <w:marBottom w:val="0"/>
          <w:divBdr>
            <w:top w:val="none" w:sz="0" w:space="0" w:color="auto"/>
            <w:left w:val="none" w:sz="0" w:space="0" w:color="auto"/>
            <w:bottom w:val="none" w:sz="0" w:space="0" w:color="auto"/>
            <w:right w:val="none" w:sz="0" w:space="0" w:color="auto"/>
          </w:divBdr>
        </w:div>
        <w:div w:id="896821964">
          <w:marLeft w:val="0"/>
          <w:marRight w:val="0"/>
          <w:marTop w:val="0"/>
          <w:marBottom w:val="0"/>
          <w:divBdr>
            <w:top w:val="none" w:sz="0" w:space="0" w:color="auto"/>
            <w:left w:val="none" w:sz="0" w:space="0" w:color="auto"/>
            <w:bottom w:val="none" w:sz="0" w:space="0" w:color="auto"/>
            <w:right w:val="none" w:sz="0" w:space="0" w:color="auto"/>
          </w:divBdr>
        </w:div>
        <w:div w:id="1758481961">
          <w:marLeft w:val="0"/>
          <w:marRight w:val="0"/>
          <w:marTop w:val="0"/>
          <w:marBottom w:val="0"/>
          <w:divBdr>
            <w:top w:val="single" w:sz="36" w:space="0" w:color="FFFFFF"/>
            <w:left w:val="single" w:sz="36" w:space="0" w:color="FFFFFF"/>
            <w:bottom w:val="single" w:sz="36" w:space="0" w:color="FFFFFF"/>
            <w:right w:val="single" w:sz="36" w:space="0" w:color="FFFFFF"/>
          </w:divBdr>
          <w:divsChild>
            <w:div w:id="942496337">
              <w:marLeft w:val="0"/>
              <w:marRight w:val="0"/>
              <w:marTop w:val="0"/>
              <w:marBottom w:val="0"/>
              <w:divBdr>
                <w:top w:val="none" w:sz="0" w:space="0" w:color="auto"/>
                <w:left w:val="none" w:sz="0" w:space="0" w:color="auto"/>
                <w:bottom w:val="none" w:sz="0" w:space="0" w:color="auto"/>
                <w:right w:val="none" w:sz="0" w:space="0" w:color="auto"/>
              </w:divBdr>
            </w:div>
          </w:divsChild>
        </w:div>
        <w:div w:id="1461609695">
          <w:marLeft w:val="450"/>
          <w:marRight w:val="0"/>
          <w:marTop w:val="0"/>
          <w:marBottom w:val="0"/>
          <w:divBdr>
            <w:top w:val="none" w:sz="0" w:space="0" w:color="auto"/>
            <w:left w:val="none" w:sz="0" w:space="0" w:color="auto"/>
            <w:bottom w:val="none" w:sz="0" w:space="0" w:color="auto"/>
            <w:right w:val="none" w:sz="0" w:space="0" w:color="auto"/>
          </w:divBdr>
        </w:div>
        <w:div w:id="1541745652">
          <w:marLeft w:val="0"/>
          <w:marRight w:val="0"/>
          <w:marTop w:val="0"/>
          <w:marBottom w:val="0"/>
          <w:divBdr>
            <w:top w:val="none" w:sz="0" w:space="0" w:color="auto"/>
            <w:left w:val="none" w:sz="0" w:space="0" w:color="auto"/>
            <w:bottom w:val="none" w:sz="0" w:space="0" w:color="auto"/>
            <w:right w:val="none" w:sz="0" w:space="0" w:color="auto"/>
          </w:divBdr>
        </w:div>
        <w:div w:id="1723283426">
          <w:marLeft w:val="0"/>
          <w:marRight w:val="0"/>
          <w:marTop w:val="0"/>
          <w:marBottom w:val="0"/>
          <w:divBdr>
            <w:top w:val="single" w:sz="36" w:space="0" w:color="FFFFFF"/>
            <w:left w:val="single" w:sz="36" w:space="0" w:color="FFFFFF"/>
            <w:bottom w:val="single" w:sz="36" w:space="0" w:color="FFFFFF"/>
            <w:right w:val="single" w:sz="36" w:space="0" w:color="FFFFFF"/>
          </w:divBdr>
          <w:divsChild>
            <w:div w:id="1127311386">
              <w:marLeft w:val="0"/>
              <w:marRight w:val="0"/>
              <w:marTop w:val="0"/>
              <w:marBottom w:val="0"/>
              <w:divBdr>
                <w:top w:val="none" w:sz="0" w:space="0" w:color="auto"/>
                <w:left w:val="none" w:sz="0" w:space="0" w:color="auto"/>
                <w:bottom w:val="none" w:sz="0" w:space="0" w:color="auto"/>
                <w:right w:val="none" w:sz="0" w:space="0" w:color="auto"/>
              </w:divBdr>
            </w:div>
          </w:divsChild>
        </w:div>
        <w:div w:id="2090955859">
          <w:marLeft w:val="450"/>
          <w:marRight w:val="0"/>
          <w:marTop w:val="0"/>
          <w:marBottom w:val="0"/>
          <w:divBdr>
            <w:top w:val="none" w:sz="0" w:space="0" w:color="auto"/>
            <w:left w:val="none" w:sz="0" w:space="0" w:color="auto"/>
            <w:bottom w:val="none" w:sz="0" w:space="0" w:color="auto"/>
            <w:right w:val="none" w:sz="0" w:space="0" w:color="auto"/>
          </w:divBdr>
        </w:div>
      </w:divsChild>
    </w:div>
    <w:div w:id="1661076570">
      <w:bodyDiv w:val="1"/>
      <w:marLeft w:val="0"/>
      <w:marRight w:val="0"/>
      <w:marTop w:val="0"/>
      <w:marBottom w:val="0"/>
      <w:divBdr>
        <w:top w:val="none" w:sz="0" w:space="0" w:color="auto"/>
        <w:left w:val="none" w:sz="0" w:space="0" w:color="auto"/>
        <w:bottom w:val="none" w:sz="0" w:space="0" w:color="auto"/>
        <w:right w:val="none" w:sz="0" w:space="0" w:color="auto"/>
      </w:divBdr>
    </w:div>
    <w:div w:id="1875269533">
      <w:bodyDiv w:val="1"/>
      <w:marLeft w:val="0"/>
      <w:marRight w:val="0"/>
      <w:marTop w:val="0"/>
      <w:marBottom w:val="0"/>
      <w:divBdr>
        <w:top w:val="none" w:sz="0" w:space="0" w:color="auto"/>
        <w:left w:val="none" w:sz="0" w:space="0" w:color="auto"/>
        <w:bottom w:val="none" w:sz="0" w:space="0" w:color="auto"/>
        <w:right w:val="none" w:sz="0" w:space="0" w:color="auto"/>
      </w:divBdr>
      <w:divsChild>
        <w:div w:id="1749888576">
          <w:marLeft w:val="0"/>
          <w:marRight w:val="0"/>
          <w:marTop w:val="0"/>
          <w:marBottom w:val="0"/>
          <w:divBdr>
            <w:top w:val="none" w:sz="0" w:space="0" w:color="auto"/>
            <w:left w:val="none" w:sz="0" w:space="0" w:color="auto"/>
            <w:bottom w:val="none" w:sz="0" w:space="0" w:color="auto"/>
            <w:right w:val="none" w:sz="0" w:space="0" w:color="auto"/>
          </w:divBdr>
        </w:div>
      </w:divsChild>
    </w:div>
    <w:div w:id="2088841792">
      <w:bodyDiv w:val="1"/>
      <w:marLeft w:val="0"/>
      <w:marRight w:val="0"/>
      <w:marTop w:val="0"/>
      <w:marBottom w:val="0"/>
      <w:divBdr>
        <w:top w:val="none" w:sz="0" w:space="0" w:color="auto"/>
        <w:left w:val="none" w:sz="0" w:space="0" w:color="auto"/>
        <w:bottom w:val="none" w:sz="0" w:space="0" w:color="auto"/>
        <w:right w:val="none" w:sz="0" w:space="0" w:color="auto"/>
      </w:divBdr>
      <w:divsChild>
        <w:div w:id="1820031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5.rada.gov.ua/laws/show/75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5.rada.gov.ua/laws/show/1087-15" TargetMode="External"/><Relationship Id="rId5" Type="http://schemas.openxmlformats.org/officeDocument/2006/relationships/hyperlink" Target="http://zakon2.rada.gov.ua/laws/show/469/97-%D0%B2%D1%8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1430</Words>
  <Characters>8157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dc:creator>
  <cp:keywords/>
  <dc:description/>
  <cp:lastModifiedBy>13</cp:lastModifiedBy>
  <cp:revision>3</cp:revision>
  <dcterms:created xsi:type="dcterms:W3CDTF">2020-02-07T15:06:00Z</dcterms:created>
  <dcterms:modified xsi:type="dcterms:W3CDTF">2020-02-07T15:06:00Z</dcterms:modified>
</cp:coreProperties>
</file>